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1189" w14:textId="71EE78C4" w:rsidR="00D31158" w:rsidRPr="00D31158" w:rsidRDefault="00D31158" w:rsidP="00D31158">
      <w:pPr>
        <w:pStyle w:val="Heading1"/>
        <w:shd w:val="clear" w:color="auto" w:fill="FFFFFF"/>
        <w:spacing w:before="0" w:after="75"/>
        <w:ind w:left="90"/>
        <w:textAlignment w:val="baseline"/>
        <w:rPr>
          <w:rFonts w:ascii="Arial" w:hAnsi="Arial" w:cs="Arial"/>
          <w:b/>
          <w:bCs/>
          <w:caps/>
          <w:sz w:val="35"/>
          <w:szCs w:val="35"/>
        </w:rPr>
      </w:pPr>
      <w:bookmarkStart w:id="0" w:name="_Hlk174465381"/>
      <w:r w:rsidRPr="00D31158">
        <w:rPr>
          <w:rFonts w:ascii="Arial" w:hAnsi="Arial" w:cs="Arial"/>
          <w:b/>
          <w:bCs/>
          <w:caps/>
          <w:noProof/>
          <w:sz w:val="35"/>
          <w:szCs w:val="35"/>
        </w:rPr>
        <w:drawing>
          <wp:inline distT="0" distB="0" distL="0" distR="0" wp14:anchorId="156E3467" wp14:editId="2A4D836A">
            <wp:extent cx="5715000" cy="1619250"/>
            <wp:effectExtent l="0" t="0" r="0" b="0"/>
            <wp:docPr id="2144193243" name="Picture 8" descr="A close up of a digit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93243" name="Picture 8" descr="A close up of a digital devic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619250"/>
                    </a:xfrm>
                    <a:prstGeom prst="rect">
                      <a:avLst/>
                    </a:prstGeom>
                    <a:noFill/>
                    <a:ln>
                      <a:noFill/>
                    </a:ln>
                  </pic:spPr>
                </pic:pic>
              </a:graphicData>
            </a:graphic>
          </wp:inline>
        </w:drawing>
      </w:r>
    </w:p>
    <w:p w14:paraId="40744024" w14:textId="77777777" w:rsidR="008968AD" w:rsidRDefault="008968AD" w:rsidP="001F7CEA">
      <w:pPr>
        <w:pStyle w:val="Heading1"/>
        <w:shd w:val="clear" w:color="auto" w:fill="FFFFFF"/>
        <w:spacing w:before="0" w:after="75"/>
        <w:textAlignment w:val="baseline"/>
        <w:rPr>
          <w:rFonts w:ascii="Arial" w:hAnsi="Arial" w:cs="Arial"/>
          <w:b/>
          <w:bCs/>
          <w:caps/>
          <w:color w:val="auto"/>
          <w:sz w:val="35"/>
          <w:szCs w:val="35"/>
        </w:rPr>
      </w:pPr>
    </w:p>
    <w:p w14:paraId="7AD842F9" w14:textId="527A7F58" w:rsidR="0016378B" w:rsidRPr="00C52763" w:rsidRDefault="0016378B" w:rsidP="001F7CEA">
      <w:pPr>
        <w:pStyle w:val="Heading1"/>
        <w:shd w:val="clear" w:color="auto" w:fill="FFFFFF"/>
        <w:spacing w:before="0" w:after="75"/>
        <w:textAlignment w:val="baseline"/>
        <w:rPr>
          <w:rFonts w:ascii="Arial" w:hAnsi="Arial" w:cs="Arial"/>
          <w:b/>
          <w:bCs/>
          <w:caps/>
          <w:color w:val="auto"/>
          <w:sz w:val="35"/>
          <w:szCs w:val="35"/>
        </w:rPr>
      </w:pPr>
      <w:r w:rsidRPr="00C52763">
        <w:rPr>
          <w:rFonts w:ascii="Arial" w:hAnsi="Arial" w:cs="Arial"/>
          <w:b/>
          <w:bCs/>
          <w:caps/>
          <w:color w:val="auto"/>
          <w:sz w:val="35"/>
          <w:szCs w:val="35"/>
        </w:rPr>
        <w:t xml:space="preserve">AACR Patient Advocate Forum </w:t>
      </w:r>
    </w:p>
    <w:p w14:paraId="32AEE498" w14:textId="49E430A4" w:rsidR="001F7CEA" w:rsidRPr="00C52763" w:rsidRDefault="00D9562E" w:rsidP="00ED2298">
      <w:pPr>
        <w:pStyle w:val="Heading1"/>
        <w:shd w:val="clear" w:color="auto" w:fill="FFFFFF"/>
        <w:spacing w:before="0" w:line="240" w:lineRule="auto"/>
        <w:textAlignment w:val="baseline"/>
        <w:rPr>
          <w:rFonts w:ascii="Arial" w:hAnsi="Arial" w:cs="Arial"/>
          <w:b/>
          <w:bCs/>
          <w:caps/>
          <w:color w:val="0091C4"/>
          <w:sz w:val="35"/>
          <w:szCs w:val="35"/>
        </w:rPr>
      </w:pPr>
      <w:r>
        <w:rPr>
          <w:rFonts w:ascii="Arial" w:hAnsi="Arial" w:cs="Arial"/>
          <w:b/>
          <w:bCs/>
          <w:caps/>
          <w:color w:val="0091C4"/>
          <w:sz w:val="35"/>
          <w:szCs w:val="35"/>
        </w:rPr>
        <w:t>artificial intelligence in cancer research, Care, and Survivorship</w:t>
      </w:r>
    </w:p>
    <w:p w14:paraId="52590D8D" w14:textId="6F9C14E0" w:rsidR="00F500D3" w:rsidRPr="00C52763" w:rsidRDefault="00F500D3" w:rsidP="00F500D3">
      <w:pPr>
        <w:spacing w:after="0" w:line="240" w:lineRule="auto"/>
        <w:rPr>
          <w:b/>
          <w:bCs/>
          <w:color w:val="000000" w:themeColor="text1"/>
        </w:rPr>
      </w:pPr>
    </w:p>
    <w:p w14:paraId="0B1ABC8A" w14:textId="7C6491AB" w:rsidR="00E821B0" w:rsidRDefault="006525FD" w:rsidP="0016378B">
      <w:pPr>
        <w:rPr>
          <w:b/>
          <w:bCs/>
          <w:color w:val="000000" w:themeColor="text1"/>
          <w:sz w:val="36"/>
          <w:szCs w:val="36"/>
        </w:rPr>
      </w:pPr>
      <w:r>
        <w:rPr>
          <w:noProof/>
        </w:rPr>
        <w:drawing>
          <wp:anchor distT="0" distB="0" distL="114300" distR="114300" simplePos="0" relativeHeight="251689984" behindDoc="1" locked="0" layoutInCell="1" allowOverlap="1" wp14:anchorId="05EFCCE0" wp14:editId="4A54D863">
            <wp:simplePos x="0" y="0"/>
            <wp:positionH relativeFrom="column">
              <wp:posOffset>0</wp:posOffset>
            </wp:positionH>
            <wp:positionV relativeFrom="paragraph">
              <wp:posOffset>405765</wp:posOffset>
            </wp:positionV>
            <wp:extent cx="1473200" cy="1473200"/>
            <wp:effectExtent l="19050" t="19050" r="12700" b="12700"/>
            <wp:wrapTight wrapText="bothSides">
              <wp:wrapPolygon edited="0">
                <wp:start x="-279" y="-279"/>
                <wp:lineTo x="-279" y="21507"/>
                <wp:lineTo x="21507" y="21507"/>
                <wp:lineTo x="21507" y="-279"/>
                <wp:lineTo x="-279" y="-279"/>
              </wp:wrapPolygon>
            </wp:wrapTight>
            <wp:docPr id="1036537691" name="Picture 1" descr="Carlo Ma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lo Mal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6378B" w:rsidRPr="00C52763">
        <w:rPr>
          <w:b/>
          <w:bCs/>
          <w:color w:val="000000" w:themeColor="text1"/>
          <w:sz w:val="36"/>
          <w:szCs w:val="36"/>
        </w:rPr>
        <w:t>Speaker</w:t>
      </w:r>
      <w:r w:rsidR="00E821B0" w:rsidRPr="00C52763">
        <w:rPr>
          <w:b/>
          <w:bCs/>
          <w:color w:val="000000" w:themeColor="text1"/>
          <w:sz w:val="36"/>
          <w:szCs w:val="36"/>
        </w:rPr>
        <w:t xml:space="preserve">s </w:t>
      </w:r>
    </w:p>
    <w:p w14:paraId="591CEA5A" w14:textId="515BC292" w:rsidR="001F7CEA" w:rsidRPr="00C52763" w:rsidRDefault="00D9562E" w:rsidP="00A73657">
      <w:pPr>
        <w:pStyle w:val="Heading1"/>
        <w:shd w:val="clear" w:color="auto" w:fill="FFFFFF"/>
        <w:spacing w:before="0" w:line="240" w:lineRule="auto"/>
        <w:textAlignment w:val="baseline"/>
        <w:rPr>
          <w:rFonts w:asciiTheme="minorHAnsi" w:hAnsiTheme="minorHAnsi" w:cstheme="minorHAnsi"/>
          <w:caps/>
          <w:color w:val="0091C4"/>
          <w:sz w:val="24"/>
          <w:szCs w:val="24"/>
        </w:rPr>
      </w:pPr>
      <w:bookmarkStart w:id="1" w:name="_Hlk174465419"/>
      <w:bookmarkEnd w:id="0"/>
      <w:r>
        <w:rPr>
          <w:rFonts w:asciiTheme="minorHAnsi" w:hAnsiTheme="minorHAnsi" w:cstheme="minorHAnsi"/>
          <w:b/>
          <w:bCs/>
          <w:caps/>
          <w:color w:val="0091C4"/>
          <w:sz w:val="24"/>
          <w:szCs w:val="24"/>
        </w:rPr>
        <w:t>carlo C. Maley</w:t>
      </w:r>
      <w:r w:rsidR="005E7175" w:rsidRPr="00C52763">
        <w:rPr>
          <w:rFonts w:asciiTheme="minorHAnsi" w:hAnsiTheme="minorHAnsi" w:cstheme="minorHAnsi"/>
          <w:b/>
          <w:bCs/>
          <w:caps/>
          <w:color w:val="0091C4"/>
          <w:sz w:val="24"/>
          <w:szCs w:val="24"/>
        </w:rPr>
        <w:t>, PHD</w:t>
      </w:r>
    </w:p>
    <w:p w14:paraId="267CE88F" w14:textId="63666216" w:rsidR="005E7175" w:rsidRDefault="005E7175" w:rsidP="00A7505F">
      <w:pPr>
        <w:pStyle w:val="Heading3"/>
        <w:shd w:val="clear" w:color="auto" w:fill="FFFFFF"/>
        <w:spacing w:before="0" w:beforeAutospacing="0" w:after="0" w:afterAutospacing="0"/>
        <w:textAlignment w:val="baseline"/>
        <w:rPr>
          <w:rFonts w:asciiTheme="minorHAnsi" w:hAnsiTheme="minorHAnsi" w:cstheme="minorHAnsi"/>
          <w:color w:val="000000"/>
          <w:sz w:val="22"/>
          <w:szCs w:val="22"/>
        </w:rPr>
      </w:pPr>
      <w:r w:rsidRPr="00C52763">
        <w:rPr>
          <w:rFonts w:asciiTheme="minorHAnsi" w:hAnsiTheme="minorHAnsi" w:cstheme="minorHAnsi"/>
          <w:color w:val="000000"/>
          <w:sz w:val="22"/>
          <w:szCs w:val="22"/>
        </w:rPr>
        <w:t>Professor</w:t>
      </w:r>
      <w:r w:rsidR="00D9562E">
        <w:rPr>
          <w:rFonts w:asciiTheme="minorHAnsi" w:hAnsiTheme="minorHAnsi" w:cstheme="minorHAnsi"/>
          <w:color w:val="000000"/>
          <w:sz w:val="22"/>
          <w:szCs w:val="22"/>
        </w:rPr>
        <w:t>, School of Life Sciences</w:t>
      </w:r>
    </w:p>
    <w:p w14:paraId="5C30A15C" w14:textId="46B9E094" w:rsidR="006525FD" w:rsidRDefault="006525FD" w:rsidP="00A7505F">
      <w:pPr>
        <w:pStyle w:val="Heading3"/>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Professor, Biodesign Center for Biocomputing, Security and Society</w:t>
      </w:r>
    </w:p>
    <w:p w14:paraId="7CAF14A0" w14:textId="444A058F" w:rsidR="006525FD" w:rsidRPr="00C52763" w:rsidRDefault="006525FD" w:rsidP="00A7505F">
      <w:pPr>
        <w:pStyle w:val="Heading3"/>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Professor, Evolutionary Biology</w:t>
      </w:r>
    </w:p>
    <w:p w14:paraId="2F5FD9AE" w14:textId="465759BC" w:rsidR="005E7175" w:rsidRPr="00C52763" w:rsidRDefault="00D9562E" w:rsidP="00A7505F">
      <w:pPr>
        <w:pStyle w:val="Heading3"/>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Biodesign Institute, </w:t>
      </w:r>
      <w:r w:rsidR="006525FD">
        <w:rPr>
          <w:rFonts w:asciiTheme="minorHAnsi" w:hAnsiTheme="minorHAnsi" w:cstheme="minorHAnsi"/>
          <w:color w:val="000000"/>
          <w:sz w:val="22"/>
          <w:szCs w:val="22"/>
        </w:rPr>
        <w:t>Arizona State University</w:t>
      </w:r>
    </w:p>
    <w:bookmarkEnd w:id="1"/>
    <w:p w14:paraId="78EF36E3" w14:textId="31662876" w:rsidR="00C47051" w:rsidRPr="00C52763" w:rsidRDefault="00D9562E" w:rsidP="00C47051">
      <w:pPr>
        <w:pStyle w:val="PlainText"/>
        <w:rPr>
          <w:rFonts w:asciiTheme="minorHAnsi" w:eastAsia="Times New Roman" w:hAnsiTheme="minorHAnsi" w:cstheme="minorHAnsi"/>
          <w:b/>
          <w:bCs/>
          <w:color w:val="000000"/>
          <w:szCs w:val="22"/>
        </w:rPr>
      </w:pPr>
      <w:r>
        <w:rPr>
          <w:rFonts w:asciiTheme="minorHAnsi" w:eastAsia="Times New Roman" w:hAnsiTheme="minorHAnsi" w:cstheme="minorHAnsi"/>
          <w:b/>
          <w:bCs/>
          <w:color w:val="000000"/>
          <w:szCs w:val="22"/>
        </w:rPr>
        <w:t>Tempe, Arizona</w:t>
      </w:r>
    </w:p>
    <w:p w14:paraId="4C8862A1" w14:textId="02135FBF" w:rsidR="00C47051" w:rsidRPr="00C52763" w:rsidRDefault="00C47051" w:rsidP="00C47051">
      <w:pPr>
        <w:pStyle w:val="PlainText"/>
        <w:rPr>
          <w:rFonts w:asciiTheme="minorHAnsi" w:eastAsia="Times New Roman" w:hAnsiTheme="minorHAnsi" w:cstheme="minorHAnsi"/>
          <w:b/>
          <w:bCs/>
          <w:color w:val="000000"/>
          <w:szCs w:val="22"/>
        </w:rPr>
      </w:pPr>
    </w:p>
    <w:p w14:paraId="4597BA54" w14:textId="365476B0" w:rsidR="006525FD" w:rsidRDefault="006525FD" w:rsidP="006525FD">
      <w:pPr>
        <w:pStyle w:val="PlainText"/>
        <w:spacing w:after="160"/>
        <w:contextualSpacing/>
        <w:rPr>
          <w:rFonts w:eastAsia="Times New Roman" w:cstheme="minorHAnsi"/>
          <w:color w:val="000000"/>
        </w:rPr>
      </w:pPr>
      <w:r w:rsidRPr="006525FD">
        <w:rPr>
          <w:rFonts w:eastAsia="Times New Roman" w:cstheme="minorHAnsi"/>
          <w:color w:val="000000"/>
        </w:rPr>
        <w:t>Carlo Maley, Ph.D., is a biologist specializing in cancer, evolution, and computational biology, working at the intersection of these fields to advance cancer prevention and treatment. His research integrates evolutionary and ecological theory to better understand how cancers arise, progress, and respond to therapy.</w:t>
      </w:r>
    </w:p>
    <w:p w14:paraId="48AA0E06" w14:textId="34E982EC" w:rsidR="006525FD" w:rsidRPr="006525FD" w:rsidRDefault="006525FD" w:rsidP="006525FD">
      <w:pPr>
        <w:pStyle w:val="PlainText"/>
        <w:spacing w:after="160"/>
        <w:contextualSpacing/>
        <w:rPr>
          <w:rFonts w:eastAsia="Times New Roman" w:cstheme="minorHAnsi"/>
          <w:color w:val="000000"/>
        </w:rPr>
      </w:pPr>
    </w:p>
    <w:p w14:paraId="68D3FE75" w14:textId="1D23382F" w:rsidR="006525FD" w:rsidRDefault="006525FD" w:rsidP="006525FD">
      <w:pPr>
        <w:pStyle w:val="PlainText"/>
        <w:spacing w:after="160"/>
        <w:contextualSpacing/>
        <w:rPr>
          <w:rFonts w:eastAsia="Times New Roman" w:cstheme="minorHAnsi"/>
          <w:color w:val="000000"/>
        </w:rPr>
      </w:pPr>
      <w:r w:rsidRPr="006525FD">
        <w:rPr>
          <w:rFonts w:eastAsia="Times New Roman" w:cstheme="minorHAnsi"/>
          <w:color w:val="000000"/>
        </w:rPr>
        <w:t>Professor Maley and his team focus on three central challenges in cancer research. First, they investigate neoplastic progression—the evolutionary dynamics of cancer cells and the ecology of tumor microenvironments that drive the transition from normal tissue to malignancy—leveraging artificial intelligence and digital pathology. Second, they develop innovative therapeutic strategies that account for the evolutionary capacity of cancers to develop resistance to treatment. Third, they study the evolution of cancer suppression mechanisms in large, long-lived species such as elephants and whales, addressing a phenomenon known as Peto’s Paradox, while also identifying other species with exceptionally low cancer rates.</w:t>
      </w:r>
    </w:p>
    <w:p w14:paraId="3F3D5295" w14:textId="04FCF2AF" w:rsidR="006525FD" w:rsidRPr="006525FD" w:rsidRDefault="006525FD" w:rsidP="006525FD">
      <w:pPr>
        <w:pStyle w:val="PlainText"/>
        <w:spacing w:after="160"/>
        <w:contextualSpacing/>
        <w:rPr>
          <w:rFonts w:eastAsia="Times New Roman" w:cstheme="minorHAnsi"/>
          <w:color w:val="000000"/>
        </w:rPr>
      </w:pPr>
    </w:p>
    <w:p w14:paraId="27D5B575" w14:textId="4F7C2524" w:rsidR="006525FD" w:rsidRDefault="006525FD" w:rsidP="006525FD">
      <w:pPr>
        <w:pStyle w:val="PlainText"/>
        <w:spacing w:after="160"/>
        <w:contextualSpacing/>
        <w:rPr>
          <w:rFonts w:eastAsia="Times New Roman" w:cstheme="minorHAnsi"/>
          <w:color w:val="000000"/>
        </w:rPr>
      </w:pPr>
      <w:r w:rsidRPr="006525FD">
        <w:rPr>
          <w:rFonts w:eastAsia="Times New Roman" w:cstheme="minorHAnsi"/>
          <w:color w:val="000000"/>
        </w:rPr>
        <w:t>The Maley laboratory employs genomic data mining, phylogenetics, computational modeling, wet-lab experimentation, and clinical trials to address these questions. Across all areas of investigation, the team is committed to developing improved approaches for cancer prevention and more effective, evolution-informed cancer management.</w:t>
      </w:r>
    </w:p>
    <w:p w14:paraId="53D028C6" w14:textId="77777777" w:rsidR="00D31158" w:rsidRPr="006525FD" w:rsidRDefault="00D31158" w:rsidP="006525FD">
      <w:pPr>
        <w:pStyle w:val="PlainText"/>
        <w:spacing w:after="160"/>
        <w:contextualSpacing/>
        <w:rPr>
          <w:rFonts w:eastAsia="Times New Roman" w:cstheme="minorHAnsi"/>
          <w:color w:val="000000"/>
        </w:rPr>
      </w:pPr>
    </w:p>
    <w:p w14:paraId="4C9F1302" w14:textId="442A91FD" w:rsidR="006525FD" w:rsidRPr="006525FD" w:rsidRDefault="006525FD" w:rsidP="006525FD">
      <w:pPr>
        <w:pStyle w:val="PlainText"/>
        <w:spacing w:after="160"/>
        <w:contextualSpacing/>
        <w:rPr>
          <w:rFonts w:eastAsia="Times New Roman" w:cstheme="minorHAnsi"/>
          <w:color w:val="000000"/>
        </w:rPr>
      </w:pPr>
      <w:r w:rsidRPr="006525FD">
        <w:rPr>
          <w:rFonts w:eastAsia="Times New Roman" w:cstheme="minorHAnsi"/>
          <w:color w:val="000000"/>
        </w:rPr>
        <w:lastRenderedPageBreak/>
        <w:t>Professor Maley earned his Ph.D. from the Massachusetts Institute of Technology in 1998. He received his M.Sc. from the University of Oxford in 1993 and his B.A. from Oberlin College in 1991.</w:t>
      </w:r>
    </w:p>
    <w:p w14:paraId="2B2CE302" w14:textId="5FA34480" w:rsidR="008968AD" w:rsidRDefault="008968AD" w:rsidP="00AF0DA3">
      <w:pPr>
        <w:pStyle w:val="Heading1"/>
        <w:shd w:val="clear" w:color="auto" w:fill="FFFFFF"/>
        <w:spacing w:before="0" w:line="240" w:lineRule="auto"/>
        <w:textAlignment w:val="baseline"/>
        <w:rPr>
          <w:rFonts w:asciiTheme="minorHAnsi" w:hAnsiTheme="minorHAnsi" w:cstheme="minorHAnsi"/>
          <w:b/>
          <w:bCs/>
          <w:caps/>
          <w:color w:val="0091C4"/>
          <w:sz w:val="24"/>
          <w:szCs w:val="24"/>
        </w:rPr>
      </w:pPr>
    </w:p>
    <w:p w14:paraId="43627FD7" w14:textId="6B2F13C6" w:rsidR="00AF0DA3" w:rsidRPr="00C52763" w:rsidRDefault="00896156" w:rsidP="00AF0DA3">
      <w:pPr>
        <w:pStyle w:val="Heading1"/>
        <w:shd w:val="clear" w:color="auto" w:fill="FFFFFF"/>
        <w:spacing w:before="0" w:line="240" w:lineRule="auto"/>
        <w:textAlignment w:val="baseline"/>
        <w:rPr>
          <w:rFonts w:asciiTheme="minorHAnsi" w:hAnsiTheme="minorHAnsi" w:cstheme="minorHAnsi"/>
          <w:caps/>
          <w:color w:val="0091C4"/>
          <w:sz w:val="24"/>
          <w:szCs w:val="24"/>
        </w:rPr>
      </w:pPr>
      <w:r w:rsidRPr="00896156">
        <w:rPr>
          <w:rFonts w:asciiTheme="minorHAnsi" w:hAnsiTheme="minorHAnsi" w:cstheme="minorHAnsi"/>
          <w:b/>
          <w:bCs/>
          <w:caps/>
          <w:noProof/>
          <w:color w:val="0091C4"/>
          <w:sz w:val="24"/>
          <w:szCs w:val="24"/>
        </w:rPr>
        <w:drawing>
          <wp:anchor distT="0" distB="0" distL="114300" distR="114300" simplePos="0" relativeHeight="251691008" behindDoc="1" locked="0" layoutInCell="1" allowOverlap="1" wp14:anchorId="55BD6B6B" wp14:editId="6FE91CB8">
            <wp:simplePos x="0" y="0"/>
            <wp:positionH relativeFrom="column">
              <wp:posOffset>19050</wp:posOffset>
            </wp:positionH>
            <wp:positionV relativeFrom="paragraph">
              <wp:posOffset>20955</wp:posOffset>
            </wp:positionV>
            <wp:extent cx="1473200" cy="1473200"/>
            <wp:effectExtent l="19050" t="19050" r="12700" b="12700"/>
            <wp:wrapTight wrapText="bothSides">
              <wp:wrapPolygon edited="0">
                <wp:start x="-279" y="-279"/>
                <wp:lineTo x="-279" y="21507"/>
                <wp:lineTo x="21507" y="21507"/>
                <wp:lineTo x="21507" y="-279"/>
                <wp:lineTo x="-279" y="-279"/>
              </wp:wrapPolygon>
            </wp:wrapTight>
            <wp:docPr id="4499035" name="Picture 3" descr="Screen Shot 2021-02-14 at 11.19.32 AM.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2021-02-14 at 11.19.32 AM.p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9562E">
        <w:rPr>
          <w:rFonts w:asciiTheme="minorHAnsi" w:hAnsiTheme="minorHAnsi" w:cstheme="minorHAnsi"/>
          <w:b/>
          <w:bCs/>
          <w:caps/>
          <w:color w:val="0091C4"/>
          <w:sz w:val="24"/>
          <w:szCs w:val="24"/>
        </w:rPr>
        <w:t xml:space="preserve">Saranne Rothberg </w:t>
      </w:r>
    </w:p>
    <w:p w14:paraId="1521A2FC" w14:textId="67B9D6B8" w:rsidR="00C47051" w:rsidRPr="00C52763" w:rsidRDefault="006525FD" w:rsidP="00C47051">
      <w:pPr>
        <w:pStyle w:val="PlainText"/>
        <w:rPr>
          <w:rFonts w:asciiTheme="minorHAnsi" w:eastAsia="Times New Roman" w:hAnsiTheme="minorHAnsi" w:cstheme="minorHAnsi"/>
          <w:b/>
          <w:bCs/>
          <w:color w:val="000000"/>
          <w:szCs w:val="22"/>
        </w:rPr>
      </w:pPr>
      <w:r>
        <w:rPr>
          <w:rFonts w:asciiTheme="minorHAnsi" w:eastAsia="Times New Roman" w:hAnsiTheme="minorHAnsi" w:cstheme="minorHAnsi"/>
          <w:b/>
          <w:bCs/>
          <w:color w:val="000000"/>
          <w:szCs w:val="22"/>
        </w:rPr>
        <w:t>Founder and CEO</w:t>
      </w:r>
    </w:p>
    <w:p w14:paraId="467659CA" w14:textId="415292B6" w:rsidR="00C47051" w:rsidRDefault="006525FD" w:rsidP="00C47051">
      <w:pPr>
        <w:pStyle w:val="PlainText"/>
        <w:rPr>
          <w:rFonts w:asciiTheme="minorHAnsi" w:eastAsia="Times New Roman" w:hAnsiTheme="minorHAnsi" w:cstheme="minorHAnsi"/>
          <w:b/>
          <w:bCs/>
          <w:color w:val="000000"/>
          <w:szCs w:val="22"/>
        </w:rPr>
      </w:pPr>
      <w:r>
        <w:rPr>
          <w:rFonts w:asciiTheme="minorHAnsi" w:eastAsia="Times New Roman" w:hAnsiTheme="minorHAnsi" w:cstheme="minorHAnsi"/>
          <w:b/>
          <w:bCs/>
          <w:color w:val="000000"/>
          <w:szCs w:val="22"/>
        </w:rPr>
        <w:t xml:space="preserve">The </w:t>
      </w:r>
      <w:r w:rsidR="00D9562E">
        <w:rPr>
          <w:rFonts w:asciiTheme="minorHAnsi" w:eastAsia="Times New Roman" w:hAnsiTheme="minorHAnsi" w:cstheme="minorHAnsi"/>
          <w:b/>
          <w:bCs/>
          <w:color w:val="000000"/>
          <w:szCs w:val="22"/>
        </w:rPr>
        <w:t>Comedy Cures Foundation</w:t>
      </w:r>
    </w:p>
    <w:p w14:paraId="486F4A4F" w14:textId="69B0FDF6" w:rsidR="006525FD" w:rsidRDefault="006525FD" w:rsidP="00C47051">
      <w:pPr>
        <w:pStyle w:val="PlainText"/>
        <w:rPr>
          <w:rFonts w:asciiTheme="minorHAnsi" w:eastAsia="Times New Roman" w:hAnsiTheme="minorHAnsi" w:cstheme="minorHAnsi"/>
          <w:b/>
          <w:bCs/>
          <w:color w:val="000000"/>
          <w:szCs w:val="22"/>
        </w:rPr>
      </w:pPr>
      <w:r>
        <w:rPr>
          <w:rFonts w:asciiTheme="minorHAnsi" w:eastAsia="Times New Roman" w:hAnsiTheme="minorHAnsi" w:cstheme="minorHAnsi"/>
          <w:b/>
          <w:bCs/>
          <w:color w:val="000000"/>
          <w:szCs w:val="22"/>
        </w:rPr>
        <w:t>Host, “Beating Cancer Daily’ Podcast</w:t>
      </w:r>
    </w:p>
    <w:p w14:paraId="78ACB2F8" w14:textId="7C943887" w:rsidR="006525FD" w:rsidRPr="00C52763" w:rsidRDefault="006525FD" w:rsidP="00C47051">
      <w:pPr>
        <w:pStyle w:val="PlainText"/>
        <w:rPr>
          <w:rFonts w:asciiTheme="minorHAnsi" w:eastAsia="Times New Roman" w:hAnsiTheme="minorHAnsi" w:cstheme="minorHAnsi"/>
          <w:b/>
          <w:bCs/>
          <w:color w:val="000000"/>
          <w:szCs w:val="22"/>
        </w:rPr>
      </w:pPr>
      <w:r>
        <w:rPr>
          <w:rFonts w:asciiTheme="minorHAnsi" w:eastAsia="Times New Roman" w:hAnsiTheme="minorHAnsi" w:cstheme="minorHAnsi"/>
          <w:b/>
          <w:bCs/>
          <w:color w:val="000000"/>
          <w:szCs w:val="22"/>
        </w:rPr>
        <w:t>Stage IV Cancer Survivor</w:t>
      </w:r>
    </w:p>
    <w:p w14:paraId="0B7A6B43" w14:textId="454EB695" w:rsidR="00AF0DA3" w:rsidRPr="00C52763" w:rsidRDefault="00D9562E" w:rsidP="00C47051">
      <w:pPr>
        <w:pStyle w:val="PlainText"/>
        <w:rPr>
          <w:rFonts w:asciiTheme="minorHAnsi" w:eastAsia="Times New Roman" w:hAnsiTheme="minorHAnsi" w:cstheme="minorHAnsi"/>
          <w:b/>
          <w:bCs/>
          <w:color w:val="000000"/>
          <w:szCs w:val="22"/>
        </w:rPr>
      </w:pPr>
      <w:r>
        <w:rPr>
          <w:rFonts w:asciiTheme="minorHAnsi" w:eastAsia="Times New Roman" w:hAnsiTheme="minorHAnsi" w:cstheme="minorHAnsi"/>
          <w:b/>
          <w:bCs/>
          <w:color w:val="000000"/>
          <w:szCs w:val="22"/>
        </w:rPr>
        <w:t>Tenafly, N</w:t>
      </w:r>
      <w:r w:rsidR="006525FD">
        <w:rPr>
          <w:rFonts w:asciiTheme="minorHAnsi" w:eastAsia="Times New Roman" w:hAnsiTheme="minorHAnsi" w:cstheme="minorHAnsi"/>
          <w:b/>
          <w:bCs/>
          <w:color w:val="000000"/>
          <w:szCs w:val="22"/>
        </w:rPr>
        <w:t>ew Jersey</w:t>
      </w:r>
    </w:p>
    <w:p w14:paraId="379C2871" w14:textId="77777777" w:rsidR="00C47051" w:rsidRPr="00C52763" w:rsidRDefault="00C47051" w:rsidP="00C47051">
      <w:pPr>
        <w:pStyle w:val="PlainText"/>
        <w:rPr>
          <w:rFonts w:asciiTheme="minorHAnsi" w:hAnsiTheme="minorHAnsi" w:cstheme="minorHAnsi"/>
          <w:color w:val="383838"/>
          <w:szCs w:val="22"/>
        </w:rPr>
      </w:pPr>
    </w:p>
    <w:p w14:paraId="2636F413" w14:textId="77777777" w:rsidR="006525FD" w:rsidRDefault="006525FD" w:rsidP="00582F32">
      <w:pPr>
        <w:spacing w:line="240" w:lineRule="auto"/>
        <w:rPr>
          <w:rFonts w:eastAsia="Times New Roman" w:cstheme="minorHAnsi"/>
          <w:color w:val="000000"/>
        </w:rPr>
      </w:pPr>
      <w:r w:rsidRPr="006525FD">
        <w:rPr>
          <w:rFonts w:eastAsia="Times New Roman" w:cstheme="minorHAnsi"/>
          <w:color w:val="000000"/>
        </w:rPr>
        <w:t xml:space="preserve">From stage IV cancer patient to ComedyCures CEO, Saranne Rothberg is a sought-after healthcare thought leader, speaker, patient advocate, and health and happiness expert, and is regularly featured on CNN, ABC, NBC, CBS, FOX &amp; PBS. </w:t>
      </w:r>
    </w:p>
    <w:p w14:paraId="56A8D099" w14:textId="2607F261" w:rsidR="006525FD" w:rsidRDefault="006525FD" w:rsidP="00582F32">
      <w:pPr>
        <w:spacing w:line="240" w:lineRule="auto"/>
        <w:rPr>
          <w:rFonts w:eastAsia="Times New Roman" w:cstheme="minorHAnsi"/>
          <w:color w:val="000000"/>
        </w:rPr>
      </w:pPr>
      <w:r w:rsidRPr="006525FD">
        <w:rPr>
          <w:rFonts w:eastAsia="Times New Roman" w:cstheme="minorHAnsi"/>
          <w:color w:val="000000"/>
        </w:rPr>
        <w:t xml:space="preserve">Saranne collaborates with Fortune 500 companies, leading medical centers, The World Health Organization, The United Nations, The National Cancer Institute, U.S. military, and many prestigious universities and non-profits. She creates innovative global wellness-related programming in all media formats, collaborating with a myriad of healthcare professionals, thought leaders, researchers, and entertainers to start conversations, share ideas at healthcare conventions, stimulate research and find solutions across healthcare and many industries. </w:t>
      </w:r>
    </w:p>
    <w:p w14:paraId="64401967" w14:textId="20BBD932" w:rsidR="00CA1E8E" w:rsidRDefault="006525FD" w:rsidP="00582F32">
      <w:pPr>
        <w:spacing w:line="240" w:lineRule="auto"/>
        <w:rPr>
          <w:rFonts w:eastAsia="Times New Roman" w:cstheme="minorHAnsi"/>
          <w:color w:val="000000"/>
        </w:rPr>
      </w:pPr>
      <w:r w:rsidRPr="006525FD">
        <w:rPr>
          <w:rFonts w:eastAsia="Times New Roman" w:cstheme="minorHAnsi"/>
          <w:color w:val="000000"/>
        </w:rPr>
        <w:t>Saranne launched The ComedyCures Foundation from her chemo chair in 1999 and today is cancer</w:t>
      </w:r>
      <w:r w:rsidR="00896156">
        <w:rPr>
          <w:rFonts w:eastAsia="Times New Roman" w:cstheme="minorHAnsi"/>
          <w:color w:val="000000"/>
        </w:rPr>
        <w:t xml:space="preserve"> </w:t>
      </w:r>
      <w:r w:rsidRPr="006525FD">
        <w:rPr>
          <w:rFonts w:eastAsia="Times New Roman" w:cstheme="minorHAnsi"/>
          <w:color w:val="000000"/>
        </w:rPr>
        <w:t xml:space="preserve">free, helping over one million people at over 1,800 live and digital events worldwide rediscover their funny bone, mojo, and purpose. ComedyCures.org is an acclaimed non-profit organization that brings joy, hope, laughter, and therapeutic </w:t>
      </w:r>
      <w:proofErr w:type="spellStart"/>
      <w:r w:rsidRPr="006525FD">
        <w:rPr>
          <w:rFonts w:eastAsia="Times New Roman" w:cstheme="minorHAnsi"/>
          <w:color w:val="000000"/>
        </w:rPr>
        <w:t>edu-tainment</w:t>
      </w:r>
      <w:proofErr w:type="spellEnd"/>
      <w:r w:rsidRPr="006525FD">
        <w:rPr>
          <w:rFonts w:eastAsia="Times New Roman" w:cstheme="minorHAnsi"/>
          <w:color w:val="000000"/>
        </w:rPr>
        <w:t xml:space="preserve"> to patients, caregivers, and those who need it most.</w:t>
      </w:r>
    </w:p>
    <w:p w14:paraId="6302CF29" w14:textId="76D348C7" w:rsidR="006525FD" w:rsidRDefault="00896156" w:rsidP="004C4583">
      <w:pPr>
        <w:rPr>
          <w:rFonts w:eastAsia="Times New Roman" w:cstheme="minorHAnsi"/>
          <w:color w:val="000000"/>
        </w:rPr>
      </w:pPr>
      <w:r w:rsidRPr="00896156">
        <w:rPr>
          <w:rFonts w:cstheme="minorHAnsi"/>
          <w:noProof/>
        </w:rPr>
        <w:drawing>
          <wp:anchor distT="0" distB="0" distL="114300" distR="114300" simplePos="0" relativeHeight="251692032" behindDoc="1" locked="0" layoutInCell="1" allowOverlap="1" wp14:anchorId="690CDA54" wp14:editId="04BFBFEE">
            <wp:simplePos x="0" y="0"/>
            <wp:positionH relativeFrom="column">
              <wp:posOffset>0</wp:posOffset>
            </wp:positionH>
            <wp:positionV relativeFrom="paragraph">
              <wp:posOffset>284480</wp:posOffset>
            </wp:positionV>
            <wp:extent cx="1543050" cy="1543050"/>
            <wp:effectExtent l="0" t="0" r="0" b="0"/>
            <wp:wrapTight wrapText="bothSides">
              <wp:wrapPolygon edited="0">
                <wp:start x="0" y="0"/>
                <wp:lineTo x="0" y="21333"/>
                <wp:lineTo x="21333" y="21333"/>
                <wp:lineTo x="21333" y="0"/>
                <wp:lineTo x="0" y="0"/>
              </wp:wrapPolygon>
            </wp:wrapTight>
            <wp:docPr id="1752446876" name="Picture 4"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46876" name="Picture 4" descr="A person in a suit and ti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DB8E3E" w14:textId="0F014A1B" w:rsidR="00D9562E" w:rsidRDefault="004C4583" w:rsidP="004C4583">
      <w:pPr>
        <w:pStyle w:val="Heading1"/>
        <w:shd w:val="clear" w:color="auto" w:fill="FFFFFF"/>
        <w:spacing w:before="0" w:line="240" w:lineRule="auto"/>
        <w:textAlignment w:val="baseline"/>
        <w:rPr>
          <w:rFonts w:asciiTheme="minorHAnsi" w:hAnsiTheme="minorHAnsi" w:cstheme="minorHAnsi"/>
          <w:b/>
          <w:bCs/>
          <w:caps/>
          <w:color w:val="0091C4"/>
          <w:sz w:val="24"/>
          <w:szCs w:val="24"/>
        </w:rPr>
      </w:pPr>
      <w:r w:rsidRPr="00C52763">
        <w:rPr>
          <w:rFonts w:asciiTheme="minorHAnsi" w:hAnsiTheme="minorHAnsi" w:cstheme="minorHAnsi"/>
          <w:b/>
          <w:bCs/>
          <w:caps/>
          <w:color w:val="0091C4"/>
          <w:sz w:val="24"/>
          <w:szCs w:val="24"/>
        </w:rPr>
        <w:t>A</w:t>
      </w:r>
      <w:r w:rsidR="00D9562E">
        <w:rPr>
          <w:rFonts w:asciiTheme="minorHAnsi" w:hAnsiTheme="minorHAnsi" w:cstheme="minorHAnsi"/>
          <w:b/>
          <w:bCs/>
          <w:caps/>
          <w:color w:val="0091C4"/>
          <w:sz w:val="24"/>
          <w:szCs w:val="24"/>
        </w:rPr>
        <w:t>lan Russell</w:t>
      </w:r>
      <w:r w:rsidR="00667D0C">
        <w:rPr>
          <w:rFonts w:asciiTheme="minorHAnsi" w:hAnsiTheme="minorHAnsi" w:cstheme="minorHAnsi"/>
          <w:b/>
          <w:bCs/>
          <w:caps/>
          <w:color w:val="0091C4"/>
          <w:sz w:val="24"/>
          <w:szCs w:val="24"/>
        </w:rPr>
        <w:t>, PHd</w:t>
      </w:r>
    </w:p>
    <w:p w14:paraId="7D215118" w14:textId="3926A6BF" w:rsidR="004C4583" w:rsidRPr="00C52763" w:rsidRDefault="00896156" w:rsidP="004C4583">
      <w:pPr>
        <w:pStyle w:val="Heading1"/>
        <w:shd w:val="clear" w:color="auto" w:fill="FFFFFF"/>
        <w:spacing w:before="0" w:line="240" w:lineRule="auto"/>
        <w:textAlignment w:val="baseline"/>
        <w:rPr>
          <w:rFonts w:asciiTheme="minorHAnsi" w:eastAsiaTheme="minorHAnsi" w:hAnsiTheme="minorHAnsi" w:cstheme="minorHAnsi"/>
          <w:b/>
          <w:bCs/>
          <w:color w:val="000000"/>
          <w:sz w:val="22"/>
          <w:szCs w:val="22"/>
        </w:rPr>
      </w:pPr>
      <w:r>
        <w:rPr>
          <w:rFonts w:asciiTheme="minorHAnsi" w:eastAsiaTheme="minorHAnsi" w:hAnsiTheme="minorHAnsi" w:cstheme="minorHAnsi"/>
          <w:b/>
          <w:bCs/>
          <w:color w:val="000000"/>
          <w:sz w:val="22"/>
          <w:szCs w:val="22"/>
        </w:rPr>
        <w:t>Vice President of Research</w:t>
      </w:r>
    </w:p>
    <w:p w14:paraId="148942AE" w14:textId="5885A6FE" w:rsidR="004C4583" w:rsidRPr="00C52763" w:rsidRDefault="00896156" w:rsidP="004C4583">
      <w:pPr>
        <w:pStyle w:val="Heading1"/>
        <w:shd w:val="clear" w:color="auto" w:fill="FFFFFF"/>
        <w:spacing w:before="0" w:line="240" w:lineRule="auto"/>
        <w:textAlignment w:val="baseline"/>
        <w:rPr>
          <w:rFonts w:asciiTheme="minorHAnsi" w:eastAsiaTheme="minorHAnsi" w:hAnsiTheme="minorHAnsi" w:cstheme="minorHAnsi"/>
          <w:b/>
          <w:bCs/>
          <w:color w:val="000000"/>
          <w:sz w:val="22"/>
          <w:szCs w:val="22"/>
        </w:rPr>
      </w:pPr>
      <w:r>
        <w:rPr>
          <w:rFonts w:asciiTheme="minorHAnsi" w:eastAsiaTheme="minorHAnsi" w:hAnsiTheme="minorHAnsi" w:cstheme="minorHAnsi"/>
          <w:b/>
          <w:bCs/>
          <w:color w:val="000000"/>
          <w:sz w:val="22"/>
          <w:szCs w:val="22"/>
        </w:rPr>
        <w:t>Head, R&amp;D Technology and Innovation</w:t>
      </w:r>
    </w:p>
    <w:p w14:paraId="706D0B96" w14:textId="0D508B79" w:rsidR="004C4583" w:rsidRPr="00C52763" w:rsidRDefault="00896156" w:rsidP="004C4583">
      <w:pPr>
        <w:pStyle w:val="Heading1"/>
        <w:shd w:val="clear" w:color="auto" w:fill="FFFFFF"/>
        <w:spacing w:before="0" w:line="240" w:lineRule="auto"/>
        <w:textAlignment w:val="baseline"/>
        <w:rPr>
          <w:rFonts w:asciiTheme="minorHAnsi" w:eastAsiaTheme="minorHAnsi" w:hAnsiTheme="minorHAnsi" w:cstheme="minorHAnsi"/>
          <w:b/>
          <w:bCs/>
          <w:color w:val="000000"/>
          <w:sz w:val="22"/>
          <w:szCs w:val="22"/>
        </w:rPr>
      </w:pPr>
      <w:r>
        <w:rPr>
          <w:rFonts w:asciiTheme="minorHAnsi" w:eastAsiaTheme="minorHAnsi" w:hAnsiTheme="minorHAnsi" w:cstheme="minorHAnsi"/>
          <w:b/>
          <w:bCs/>
          <w:color w:val="000000"/>
          <w:sz w:val="22"/>
          <w:szCs w:val="22"/>
        </w:rPr>
        <w:t>Amgen Inc.</w:t>
      </w:r>
    </w:p>
    <w:p w14:paraId="33799ABA" w14:textId="70745C67" w:rsidR="004C4583" w:rsidRDefault="00667D0C" w:rsidP="00C52763">
      <w:pPr>
        <w:contextualSpacing/>
        <w:rPr>
          <w:b/>
        </w:rPr>
      </w:pPr>
      <w:r>
        <w:rPr>
          <w:b/>
        </w:rPr>
        <w:t>Thousand Oaks, California</w:t>
      </w:r>
    </w:p>
    <w:p w14:paraId="2A0AC9F6" w14:textId="4B7E2AB4" w:rsidR="008875F2" w:rsidRPr="00C52763" w:rsidRDefault="008875F2" w:rsidP="00C52763">
      <w:pPr>
        <w:contextualSpacing/>
        <w:rPr>
          <w:b/>
        </w:rPr>
      </w:pPr>
    </w:p>
    <w:p w14:paraId="06B21C70" w14:textId="2D495B9F" w:rsidR="00896156" w:rsidRDefault="00896156" w:rsidP="00582F32">
      <w:pPr>
        <w:spacing w:line="240" w:lineRule="auto"/>
        <w:contextualSpacing/>
        <w:rPr>
          <w:rFonts w:cstheme="minorHAnsi"/>
          <w:color w:val="484C58"/>
          <w:shd w:val="clear" w:color="auto" w:fill="FFFFFF"/>
        </w:rPr>
      </w:pPr>
      <w:r w:rsidRPr="00896156">
        <w:rPr>
          <w:rFonts w:cstheme="minorHAnsi"/>
          <w:color w:val="484C58"/>
          <w:shd w:val="clear" w:color="auto" w:fill="FFFFFF"/>
        </w:rPr>
        <w:t xml:space="preserve">Dr. Alan Russell (Ph. D., Imperial College) leads a global team in the discovery and development of large molecule therapeutics and the use of data science across Research &amp; Development. </w:t>
      </w:r>
      <w:r>
        <w:rPr>
          <w:rFonts w:cstheme="minorHAnsi"/>
          <w:color w:val="484C58"/>
          <w:shd w:val="clear" w:color="auto" w:fill="FFFFFF"/>
        </w:rPr>
        <w:t>Dr. Russell</w:t>
      </w:r>
      <w:r w:rsidRPr="00896156">
        <w:rPr>
          <w:rFonts w:cstheme="minorHAnsi"/>
          <w:color w:val="484C58"/>
          <w:shd w:val="clear" w:color="auto" w:fill="FFFFFF"/>
        </w:rPr>
        <w:t xml:space="preserve"> is responsible for sustaining a robust, diverse talent pipeline and a culture of safety, teamwork, career development, inclusion and belonging. Previously, Alan was the Highmark Distinguished Career Professor in the Department of Chemical Engineering &amp; the Director of the Disruptive Health Technology Institute at Carnegie Mellon University. From 2012-2016, in addition to his full-time role on the faculty of CMU, Alan served as the Executive Vice President and the Chief Innovation Officer of the Allegheny Health Network. </w:t>
      </w:r>
    </w:p>
    <w:p w14:paraId="770EC373" w14:textId="3E1EA226" w:rsidR="00896156" w:rsidRDefault="00896156" w:rsidP="00582F32">
      <w:pPr>
        <w:spacing w:line="240" w:lineRule="auto"/>
        <w:contextualSpacing/>
        <w:rPr>
          <w:rFonts w:cstheme="minorHAnsi"/>
          <w:color w:val="484C58"/>
          <w:shd w:val="clear" w:color="auto" w:fill="FFFFFF"/>
        </w:rPr>
      </w:pPr>
    </w:p>
    <w:p w14:paraId="14E0A159" w14:textId="6CB09A89" w:rsidR="00896156" w:rsidRDefault="00896156" w:rsidP="00582F32">
      <w:pPr>
        <w:spacing w:line="240" w:lineRule="auto"/>
        <w:contextualSpacing/>
        <w:rPr>
          <w:rFonts w:cstheme="minorHAnsi"/>
          <w:color w:val="484C58"/>
          <w:shd w:val="clear" w:color="auto" w:fill="FFFFFF"/>
        </w:rPr>
      </w:pPr>
      <w:r>
        <w:rPr>
          <w:rFonts w:cstheme="minorHAnsi"/>
          <w:color w:val="484C58"/>
          <w:shd w:val="clear" w:color="auto" w:fill="FFFFFF"/>
        </w:rPr>
        <w:t>Dr. Russell</w:t>
      </w:r>
      <w:r w:rsidRPr="00896156">
        <w:rPr>
          <w:rFonts w:cstheme="minorHAnsi"/>
          <w:color w:val="484C58"/>
          <w:shd w:val="clear" w:color="auto" w:fill="FFFFFF"/>
        </w:rPr>
        <w:t xml:space="preserve"> was also founder of </w:t>
      </w:r>
      <w:proofErr w:type="spellStart"/>
      <w:r w:rsidRPr="00896156">
        <w:rPr>
          <w:rFonts w:cstheme="minorHAnsi"/>
          <w:color w:val="484C58"/>
          <w:shd w:val="clear" w:color="auto" w:fill="FFFFFF"/>
        </w:rPr>
        <w:t>Agentase</w:t>
      </w:r>
      <w:proofErr w:type="spellEnd"/>
      <w:r w:rsidRPr="00896156">
        <w:rPr>
          <w:rFonts w:cstheme="minorHAnsi"/>
          <w:color w:val="484C58"/>
          <w:shd w:val="clear" w:color="auto" w:fill="FFFFFF"/>
        </w:rPr>
        <w:t xml:space="preserve"> LLC (acquired by FLIR/Teledyne), the CEO of </w:t>
      </w:r>
      <w:proofErr w:type="spellStart"/>
      <w:r w:rsidRPr="00896156">
        <w:rPr>
          <w:rFonts w:cstheme="minorHAnsi"/>
          <w:color w:val="484C58"/>
          <w:shd w:val="clear" w:color="auto" w:fill="FFFFFF"/>
        </w:rPr>
        <w:t>BioHybrid</w:t>
      </w:r>
      <w:proofErr w:type="spellEnd"/>
      <w:r w:rsidRPr="00896156">
        <w:rPr>
          <w:rFonts w:cstheme="minorHAnsi"/>
          <w:color w:val="484C58"/>
          <w:shd w:val="clear" w:color="auto" w:fill="FFFFFF"/>
        </w:rPr>
        <w:t xml:space="preserve"> Solutions, LLC, and Chairman of the Board of Directors of </w:t>
      </w:r>
      <w:proofErr w:type="spellStart"/>
      <w:r w:rsidRPr="00896156">
        <w:rPr>
          <w:rFonts w:cstheme="minorHAnsi"/>
          <w:color w:val="484C58"/>
          <w:shd w:val="clear" w:color="auto" w:fill="FFFFFF"/>
        </w:rPr>
        <w:t>YouScript</w:t>
      </w:r>
      <w:proofErr w:type="spellEnd"/>
      <w:r w:rsidRPr="00896156">
        <w:rPr>
          <w:rFonts w:cstheme="minorHAnsi"/>
          <w:color w:val="484C58"/>
          <w:shd w:val="clear" w:color="auto" w:fill="FFFFFF"/>
        </w:rPr>
        <w:t xml:space="preserve">, Inc (acquired by </w:t>
      </w:r>
      <w:proofErr w:type="spellStart"/>
      <w:r w:rsidRPr="00896156">
        <w:rPr>
          <w:rFonts w:cstheme="minorHAnsi"/>
          <w:color w:val="484C58"/>
          <w:shd w:val="clear" w:color="auto" w:fill="FFFFFF"/>
        </w:rPr>
        <w:t>Invitae</w:t>
      </w:r>
      <w:proofErr w:type="spellEnd"/>
      <w:r w:rsidRPr="00896156">
        <w:rPr>
          <w:rFonts w:cstheme="minorHAnsi"/>
          <w:color w:val="484C58"/>
          <w:shd w:val="clear" w:color="auto" w:fill="FFFFFF"/>
        </w:rPr>
        <w:t xml:space="preserve">) and </w:t>
      </w:r>
      <w:proofErr w:type="spellStart"/>
      <w:r w:rsidRPr="00896156">
        <w:rPr>
          <w:rFonts w:cstheme="minorHAnsi"/>
          <w:color w:val="484C58"/>
          <w:shd w:val="clear" w:color="auto" w:fill="FFFFFF"/>
        </w:rPr>
        <w:t>Rheogene</w:t>
      </w:r>
      <w:proofErr w:type="spellEnd"/>
      <w:r w:rsidRPr="00896156">
        <w:rPr>
          <w:rFonts w:cstheme="minorHAnsi"/>
          <w:color w:val="484C58"/>
          <w:shd w:val="clear" w:color="auto" w:fill="FFFFFF"/>
        </w:rPr>
        <w:t xml:space="preserve"> Inc (acquired by Invitrogen). He was the Founding Director of the McGowan Institute for Regenerative Medicine at the University of Pittsburgh, serving in that capacity from 2001-2011. </w:t>
      </w:r>
      <w:r>
        <w:rPr>
          <w:rFonts w:cstheme="minorHAnsi"/>
          <w:color w:val="484C58"/>
          <w:shd w:val="clear" w:color="auto" w:fill="FFFFFF"/>
        </w:rPr>
        <w:t>Dr. Russell</w:t>
      </w:r>
      <w:r w:rsidRPr="00896156">
        <w:rPr>
          <w:rFonts w:cstheme="minorHAnsi"/>
          <w:color w:val="484C58"/>
          <w:shd w:val="clear" w:color="auto" w:fill="FFFFFF"/>
        </w:rPr>
        <w:t xml:space="preserve"> served on </w:t>
      </w:r>
      <w:r w:rsidRPr="00896156">
        <w:rPr>
          <w:rFonts w:cstheme="minorHAnsi"/>
          <w:color w:val="484C58"/>
          <w:shd w:val="clear" w:color="auto" w:fill="FFFFFF"/>
        </w:rPr>
        <w:lastRenderedPageBreak/>
        <w:t xml:space="preserve">Science Board to the Food and Drug Administration for a decade and chaired the 10-year scientific review of the Center for Devices and Radiologic Health, publishing the key “Protecting the core of CDRH regulatory science in the face of financial and strategic threats” report. </w:t>
      </w:r>
    </w:p>
    <w:p w14:paraId="2F687460" w14:textId="77777777" w:rsidR="00896156" w:rsidRDefault="00896156" w:rsidP="00582F32">
      <w:pPr>
        <w:spacing w:line="240" w:lineRule="auto"/>
        <w:contextualSpacing/>
        <w:rPr>
          <w:rFonts w:cstheme="minorHAnsi"/>
          <w:color w:val="484C58"/>
          <w:shd w:val="clear" w:color="auto" w:fill="FFFFFF"/>
        </w:rPr>
      </w:pPr>
    </w:p>
    <w:p w14:paraId="4FAF938E" w14:textId="711D93DD" w:rsidR="005C3E04" w:rsidRDefault="00896156" w:rsidP="00582F32">
      <w:pPr>
        <w:spacing w:line="240" w:lineRule="auto"/>
        <w:contextualSpacing/>
      </w:pPr>
      <w:r>
        <w:rPr>
          <w:rFonts w:cstheme="minorHAnsi"/>
          <w:color w:val="484C58"/>
          <w:shd w:val="clear" w:color="auto" w:fill="FFFFFF"/>
        </w:rPr>
        <w:t>Dr. Russell’s</w:t>
      </w:r>
      <w:r w:rsidRPr="00896156">
        <w:rPr>
          <w:rFonts w:cstheme="minorHAnsi"/>
          <w:color w:val="484C58"/>
          <w:shd w:val="clear" w:color="auto" w:fill="FFFFFF"/>
        </w:rPr>
        <w:t xml:space="preserve"> research has impacted fields as diverse as chemical and polymer synthesis to tissue engineering and homeland defense, leading to a US Army “Greatest Invention” award and the founding of four companies. Alan has given more than 500 National and International invited lectures, published over 250 peer-reviewed articles that have been cited over 20,000 times, and holds dozens of US and International patents.‍</w:t>
      </w:r>
    </w:p>
    <w:p w14:paraId="52565BCE" w14:textId="65B4444E" w:rsidR="008968AD" w:rsidRDefault="008968AD" w:rsidP="005C3E04">
      <w:pPr>
        <w:contextualSpacing/>
      </w:pPr>
    </w:p>
    <w:p w14:paraId="4FBFF7F2" w14:textId="4E257327" w:rsidR="00DD2971" w:rsidRPr="00C52763" w:rsidRDefault="00D31158" w:rsidP="00DD2971">
      <w:pPr>
        <w:pStyle w:val="Heading1"/>
        <w:shd w:val="clear" w:color="auto" w:fill="FFFFFF"/>
        <w:spacing w:before="0" w:line="240" w:lineRule="auto"/>
        <w:textAlignment w:val="baseline"/>
        <w:rPr>
          <w:rFonts w:asciiTheme="minorHAnsi" w:hAnsiTheme="minorHAnsi" w:cstheme="minorHAnsi"/>
          <w:caps/>
          <w:color w:val="0091C4"/>
          <w:sz w:val="24"/>
          <w:szCs w:val="24"/>
        </w:rPr>
      </w:pPr>
      <w:bookmarkStart w:id="2" w:name="_Hlk174466880"/>
      <w:r w:rsidRPr="00D31158">
        <w:rPr>
          <w:rFonts w:ascii="Calibri" w:eastAsiaTheme="minorHAnsi" w:hAnsi="Calibri" w:cs="Calibri"/>
          <w:b/>
          <w:bCs/>
          <w:noProof/>
          <w:color w:val="000000"/>
          <w:sz w:val="22"/>
          <w:szCs w:val="22"/>
        </w:rPr>
        <w:drawing>
          <wp:anchor distT="0" distB="0" distL="114300" distR="114300" simplePos="0" relativeHeight="251693056" behindDoc="1" locked="0" layoutInCell="1" allowOverlap="1" wp14:anchorId="7A73BBC0" wp14:editId="43BFF705">
            <wp:simplePos x="0" y="0"/>
            <wp:positionH relativeFrom="column">
              <wp:posOffset>19050</wp:posOffset>
            </wp:positionH>
            <wp:positionV relativeFrom="paragraph">
              <wp:posOffset>55880</wp:posOffset>
            </wp:positionV>
            <wp:extent cx="1543050" cy="1543050"/>
            <wp:effectExtent l="19050" t="19050" r="19050" b="19050"/>
            <wp:wrapTight wrapText="bothSides">
              <wp:wrapPolygon edited="0">
                <wp:start x="-267" y="-267"/>
                <wp:lineTo x="-267" y="21600"/>
                <wp:lineTo x="21600" y="21600"/>
                <wp:lineTo x="21600" y="-267"/>
                <wp:lineTo x="-267" y="-267"/>
              </wp:wrapPolygon>
            </wp:wrapTight>
            <wp:docPr id="732739667" name="Picture 6"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39667" name="Picture 6" descr="A person in a suit and ti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9562E">
        <w:rPr>
          <w:rFonts w:asciiTheme="minorHAnsi" w:hAnsiTheme="minorHAnsi" w:cstheme="minorHAnsi"/>
          <w:b/>
          <w:bCs/>
          <w:caps/>
          <w:color w:val="0091C4"/>
          <w:sz w:val="24"/>
          <w:szCs w:val="24"/>
        </w:rPr>
        <w:t xml:space="preserve">george </w:t>
      </w:r>
      <w:r w:rsidR="00667D0C">
        <w:rPr>
          <w:rFonts w:asciiTheme="minorHAnsi" w:hAnsiTheme="minorHAnsi" w:cstheme="minorHAnsi"/>
          <w:b/>
          <w:bCs/>
          <w:caps/>
          <w:color w:val="0091C4"/>
          <w:sz w:val="24"/>
          <w:szCs w:val="24"/>
        </w:rPr>
        <w:t xml:space="preserve">W. </w:t>
      </w:r>
      <w:r w:rsidR="00D9562E">
        <w:rPr>
          <w:rFonts w:asciiTheme="minorHAnsi" w:hAnsiTheme="minorHAnsi" w:cstheme="minorHAnsi"/>
          <w:b/>
          <w:bCs/>
          <w:caps/>
          <w:color w:val="0091C4"/>
          <w:sz w:val="24"/>
          <w:szCs w:val="24"/>
        </w:rPr>
        <w:t>sledge</w:t>
      </w:r>
      <w:r w:rsidR="00667D0C">
        <w:rPr>
          <w:rFonts w:asciiTheme="minorHAnsi" w:hAnsiTheme="minorHAnsi" w:cstheme="minorHAnsi"/>
          <w:b/>
          <w:bCs/>
          <w:caps/>
          <w:color w:val="0091C4"/>
          <w:sz w:val="24"/>
          <w:szCs w:val="24"/>
        </w:rPr>
        <w:t>, Jr, MD</w:t>
      </w:r>
    </w:p>
    <w:bookmarkEnd w:id="2"/>
    <w:p w14:paraId="73FDF50C" w14:textId="1F8EFE08" w:rsidR="004C4583" w:rsidRPr="00C52763" w:rsidRDefault="00667D0C" w:rsidP="004C4583">
      <w:pPr>
        <w:pStyle w:val="PlainText"/>
        <w:rPr>
          <w:rFonts w:cs="Calibri"/>
          <w:b/>
          <w:bCs/>
          <w:color w:val="000000"/>
          <w:szCs w:val="22"/>
        </w:rPr>
      </w:pPr>
      <w:r>
        <w:rPr>
          <w:rFonts w:cs="Calibri"/>
          <w:b/>
          <w:bCs/>
          <w:color w:val="000000"/>
          <w:szCs w:val="22"/>
        </w:rPr>
        <w:t>Executive Vice President</w:t>
      </w:r>
    </w:p>
    <w:p w14:paraId="54391867" w14:textId="14112794" w:rsidR="00DD2971" w:rsidRDefault="00667D0C" w:rsidP="004C4583">
      <w:pPr>
        <w:pStyle w:val="PlainText"/>
        <w:rPr>
          <w:rFonts w:cs="Calibri"/>
          <w:b/>
          <w:bCs/>
          <w:color w:val="000000"/>
          <w:szCs w:val="22"/>
        </w:rPr>
      </w:pPr>
      <w:r>
        <w:rPr>
          <w:rFonts w:cs="Calibri"/>
          <w:b/>
          <w:bCs/>
          <w:color w:val="000000"/>
          <w:szCs w:val="22"/>
        </w:rPr>
        <w:t>Chief Medical Officer</w:t>
      </w:r>
    </w:p>
    <w:p w14:paraId="3E339B9E" w14:textId="5FB78101" w:rsidR="00667D0C" w:rsidRPr="00C52763" w:rsidRDefault="00667D0C" w:rsidP="004C4583">
      <w:pPr>
        <w:pStyle w:val="PlainText"/>
        <w:rPr>
          <w:rFonts w:asciiTheme="minorHAnsi" w:hAnsiTheme="minorHAnsi" w:cstheme="minorHAnsi"/>
          <w:color w:val="383838"/>
        </w:rPr>
      </w:pPr>
      <w:r>
        <w:rPr>
          <w:rFonts w:cs="Calibri"/>
          <w:b/>
          <w:bCs/>
          <w:color w:val="000000"/>
          <w:szCs w:val="22"/>
        </w:rPr>
        <w:t>Caris Life Sciences</w:t>
      </w:r>
    </w:p>
    <w:p w14:paraId="1833AFDF" w14:textId="2BA1821C" w:rsidR="004C4583" w:rsidRPr="00C52763" w:rsidRDefault="00D31158" w:rsidP="00ED4A39">
      <w:pPr>
        <w:pStyle w:val="PlainText"/>
        <w:rPr>
          <w:rFonts w:cstheme="minorHAnsi"/>
          <w:b/>
          <w:bCs/>
          <w:color w:val="383838"/>
        </w:rPr>
      </w:pPr>
      <w:r>
        <w:rPr>
          <w:rFonts w:cstheme="minorHAnsi"/>
          <w:b/>
          <w:bCs/>
          <w:color w:val="383838"/>
        </w:rPr>
        <w:t>Palo Alto,</w:t>
      </w:r>
      <w:r w:rsidR="00C52763" w:rsidRPr="00C52763">
        <w:rPr>
          <w:rFonts w:cstheme="minorHAnsi"/>
          <w:b/>
          <w:bCs/>
          <w:color w:val="383838"/>
        </w:rPr>
        <w:t xml:space="preserve"> </w:t>
      </w:r>
      <w:r w:rsidR="00667D0C">
        <w:rPr>
          <w:rFonts w:cstheme="minorHAnsi"/>
          <w:b/>
          <w:bCs/>
          <w:color w:val="383838"/>
        </w:rPr>
        <w:t>California</w:t>
      </w:r>
    </w:p>
    <w:p w14:paraId="71F36215" w14:textId="77777777" w:rsidR="00C52763" w:rsidRPr="00C52763" w:rsidRDefault="00C52763" w:rsidP="00ED4A39">
      <w:pPr>
        <w:pStyle w:val="PlainText"/>
        <w:rPr>
          <w:rFonts w:cstheme="minorHAnsi"/>
          <w:color w:val="383838"/>
        </w:rPr>
      </w:pPr>
    </w:p>
    <w:p w14:paraId="156E0A41" w14:textId="77777777" w:rsidR="00667D0C" w:rsidRDefault="00667D0C" w:rsidP="00582F32">
      <w:pPr>
        <w:spacing w:line="240" w:lineRule="auto"/>
        <w:rPr>
          <w:rFonts w:ascii="Calibri" w:hAnsi="Calibri" w:cstheme="minorHAnsi"/>
          <w:color w:val="383838"/>
          <w:szCs w:val="21"/>
        </w:rPr>
      </w:pPr>
      <w:r w:rsidRPr="00667D0C">
        <w:rPr>
          <w:rFonts w:ascii="Calibri" w:hAnsi="Calibri" w:cstheme="minorHAnsi"/>
          <w:color w:val="383838"/>
          <w:szCs w:val="21"/>
        </w:rPr>
        <w:t>Dr. George W. Sledge, Jr. joined Caris Life Sciences in October 2022 and serves as Executive Vice President and Chief Medical Officer. In this role, Dr. Sledge oversees medical affairs, research, and medical education, including oversight and leadership for the Caris Precision Oncology Alliance™, and Caris’ global team of Medical Science Liaisons.</w:t>
      </w:r>
    </w:p>
    <w:p w14:paraId="398C1F61" w14:textId="77777777" w:rsidR="00667D0C" w:rsidRDefault="00667D0C" w:rsidP="00582F32">
      <w:pPr>
        <w:spacing w:line="240" w:lineRule="auto"/>
        <w:rPr>
          <w:rFonts w:ascii="Calibri" w:hAnsi="Calibri" w:cstheme="minorHAnsi"/>
          <w:color w:val="383838"/>
          <w:szCs w:val="21"/>
        </w:rPr>
      </w:pPr>
      <w:r w:rsidRPr="00667D0C">
        <w:rPr>
          <w:rFonts w:ascii="Calibri" w:hAnsi="Calibri" w:cstheme="minorHAnsi"/>
          <w:color w:val="383838"/>
          <w:szCs w:val="21"/>
        </w:rPr>
        <w:t xml:space="preserve">Prior to joining Caris, Dr. Sledge was Professor of Medicine at the Stanford University School of Medicine, where he served as a member of the Division of Oncology. He was most recently co-director of the Stanford Cancer Institute’s Cancer Therapeutics Program and served from 2013-2020 as Chief of the Division of Oncology. Trained in Internal Medicine and Medical Oncology, Dr. Sledge has devoted his professional career to understanding </w:t>
      </w:r>
      <w:proofErr w:type="gramStart"/>
      <w:r w:rsidRPr="00667D0C">
        <w:rPr>
          <w:rFonts w:ascii="Calibri" w:hAnsi="Calibri" w:cstheme="minorHAnsi"/>
          <w:color w:val="383838"/>
          <w:szCs w:val="21"/>
        </w:rPr>
        <w:t>the biology</w:t>
      </w:r>
      <w:proofErr w:type="gramEnd"/>
      <w:r w:rsidRPr="00667D0C">
        <w:rPr>
          <w:rFonts w:ascii="Calibri" w:hAnsi="Calibri" w:cstheme="minorHAnsi"/>
          <w:color w:val="383838"/>
          <w:szCs w:val="21"/>
        </w:rPr>
        <w:t xml:space="preserve"> and improving the treatment of breast cancer. He is active as both a laboratory and clinical researcher, with more than 390 scientific publications.</w:t>
      </w:r>
    </w:p>
    <w:p w14:paraId="4F9C95D1" w14:textId="77777777" w:rsidR="00667D0C" w:rsidRDefault="00667D0C" w:rsidP="00582F32">
      <w:pPr>
        <w:spacing w:line="240" w:lineRule="auto"/>
        <w:rPr>
          <w:rFonts w:ascii="Calibri" w:hAnsi="Calibri" w:cstheme="minorHAnsi"/>
          <w:color w:val="383838"/>
          <w:szCs w:val="21"/>
        </w:rPr>
      </w:pPr>
      <w:r w:rsidRPr="00667D0C">
        <w:rPr>
          <w:rFonts w:ascii="Calibri" w:hAnsi="Calibri" w:cstheme="minorHAnsi"/>
          <w:color w:val="383838"/>
          <w:szCs w:val="21"/>
        </w:rPr>
        <w:t>Dr. Sledge has held countless esteemed positions including serving as chair of the Eastern Cooperative Oncology Group’s Breast Cancer Committee (2003-2010), a member of the Food and Drug Administration’s Oncology Drug Advisory Committee, a member of the Department of Defense’s Breast Cancer Research Program’s Integration Panel as well as the National Cancer Institute’s Clinical Trials Advisory Board. He is Past President of the American Society of Clinical Oncology and served as both the Chief Scientific Advisor for the Susan G. Komen Foundation and member of the Triple Negative Breast Cancer Foundation scientific advisory board.</w:t>
      </w:r>
    </w:p>
    <w:p w14:paraId="452C5B00" w14:textId="77777777" w:rsidR="00667D0C" w:rsidRPr="00667D0C" w:rsidRDefault="00667D0C" w:rsidP="00582F32">
      <w:pPr>
        <w:spacing w:line="240" w:lineRule="auto"/>
        <w:rPr>
          <w:rFonts w:ascii="Calibri" w:hAnsi="Calibri" w:cstheme="minorHAnsi"/>
          <w:color w:val="383838"/>
          <w:szCs w:val="21"/>
        </w:rPr>
      </w:pPr>
      <w:r w:rsidRPr="00667D0C">
        <w:rPr>
          <w:rFonts w:ascii="Calibri" w:hAnsi="Calibri" w:cstheme="minorHAnsi"/>
          <w:color w:val="383838"/>
          <w:szCs w:val="21"/>
        </w:rPr>
        <w:t>He has received numerous prestigious honors, notably the Breast Cancer Research Foundation’s Jill Rose Award, the Komen Foundation’s Brinker Award for Scientific Distinction, the San Antonio Breast Cancer Symposium’s William L. McGuire Award and the American Society of Clinical Oncology’s Gianni Bonadonna Award.</w:t>
      </w:r>
    </w:p>
    <w:p w14:paraId="1AAEBF23" w14:textId="77777777" w:rsidR="00CA1E8E" w:rsidRDefault="00CA1E8E" w:rsidP="00E821B0">
      <w:pPr>
        <w:spacing w:after="0" w:line="240" w:lineRule="auto"/>
        <w:rPr>
          <w:rFonts w:ascii="Calibri" w:hAnsi="Calibri" w:cstheme="minorHAnsi"/>
          <w:color w:val="383838"/>
          <w:szCs w:val="21"/>
        </w:rPr>
      </w:pPr>
    </w:p>
    <w:p w14:paraId="2AAAFA5D" w14:textId="77777777" w:rsidR="00582F32" w:rsidRDefault="00582F32" w:rsidP="00E821B0">
      <w:pPr>
        <w:spacing w:after="0" w:line="240" w:lineRule="auto"/>
        <w:rPr>
          <w:rFonts w:ascii="Calibri" w:hAnsi="Calibri" w:cstheme="minorHAnsi"/>
          <w:color w:val="383838"/>
          <w:szCs w:val="21"/>
        </w:rPr>
      </w:pPr>
    </w:p>
    <w:p w14:paraId="2EA2D981" w14:textId="77777777" w:rsidR="00582F32" w:rsidRDefault="00582F32" w:rsidP="00E821B0">
      <w:pPr>
        <w:spacing w:after="0" w:line="240" w:lineRule="auto"/>
        <w:rPr>
          <w:rFonts w:ascii="Calibri" w:hAnsi="Calibri" w:cstheme="minorHAnsi"/>
          <w:color w:val="383838"/>
          <w:szCs w:val="21"/>
        </w:rPr>
      </w:pPr>
    </w:p>
    <w:p w14:paraId="7B3F67C0" w14:textId="77777777" w:rsidR="00582F32" w:rsidRDefault="00582F32" w:rsidP="00E821B0">
      <w:pPr>
        <w:spacing w:after="0" w:line="240" w:lineRule="auto"/>
        <w:rPr>
          <w:rFonts w:ascii="Calibri" w:hAnsi="Calibri" w:cstheme="minorHAnsi"/>
          <w:color w:val="383838"/>
          <w:szCs w:val="21"/>
        </w:rPr>
      </w:pPr>
    </w:p>
    <w:p w14:paraId="4E4C51AE" w14:textId="77777777" w:rsidR="00CA1E8E" w:rsidRPr="00C52763" w:rsidRDefault="00CA1E8E" w:rsidP="00CA1E8E">
      <w:pPr>
        <w:pStyle w:val="NormalWeb"/>
        <w:rPr>
          <w:rFonts w:asciiTheme="minorHAnsi" w:hAnsiTheme="minorHAnsi" w:cstheme="minorHAnsi"/>
          <w:b/>
          <w:bCs/>
          <w:color w:val="000000" w:themeColor="text1"/>
          <w:sz w:val="36"/>
          <w:szCs w:val="36"/>
        </w:rPr>
      </w:pPr>
      <w:r w:rsidRPr="00C52763">
        <w:rPr>
          <w:rFonts w:asciiTheme="minorHAnsi" w:hAnsiTheme="minorHAnsi" w:cstheme="minorHAnsi"/>
          <w:b/>
          <w:bCs/>
          <w:color w:val="000000" w:themeColor="text1"/>
          <w:sz w:val="36"/>
          <w:szCs w:val="36"/>
        </w:rPr>
        <w:lastRenderedPageBreak/>
        <w:t>Moderator</w:t>
      </w:r>
    </w:p>
    <w:p w14:paraId="60E656E7" w14:textId="77777777" w:rsidR="00CA1E8E" w:rsidRPr="00C52763" w:rsidRDefault="00CA1E8E" w:rsidP="00CA1E8E">
      <w:pPr>
        <w:pStyle w:val="Heading1"/>
        <w:shd w:val="clear" w:color="auto" w:fill="FFFFFF"/>
        <w:spacing w:before="0" w:line="240" w:lineRule="auto"/>
        <w:textAlignment w:val="baseline"/>
        <w:rPr>
          <w:rFonts w:asciiTheme="minorHAnsi" w:hAnsiTheme="minorHAnsi" w:cstheme="minorHAnsi"/>
          <w:caps/>
          <w:color w:val="0091C4"/>
          <w:sz w:val="24"/>
          <w:szCs w:val="24"/>
        </w:rPr>
      </w:pPr>
      <w:r w:rsidRPr="00C52763">
        <w:rPr>
          <w:rFonts w:asciiTheme="minorHAnsi" w:hAnsiTheme="minorHAnsi" w:cstheme="minorHAnsi"/>
          <w:b/>
          <w:bCs/>
          <w:caps/>
          <w:noProof/>
          <w:color w:val="50B848"/>
          <w:sz w:val="24"/>
          <w:szCs w:val="24"/>
        </w:rPr>
        <w:drawing>
          <wp:anchor distT="0" distB="0" distL="114300" distR="114300" simplePos="0" relativeHeight="251688960" behindDoc="0" locked="0" layoutInCell="1" allowOverlap="1" wp14:anchorId="37A5E7F3" wp14:editId="72C029B8">
            <wp:simplePos x="0" y="0"/>
            <wp:positionH relativeFrom="margin">
              <wp:align>left</wp:align>
            </wp:positionH>
            <wp:positionV relativeFrom="paragraph">
              <wp:posOffset>32385</wp:posOffset>
            </wp:positionV>
            <wp:extent cx="1524000" cy="1524000"/>
            <wp:effectExtent l="19050" t="19050" r="19050" b="19050"/>
            <wp:wrapSquare wrapText="bothSides"/>
            <wp:docPr id="2038088273" name="Picture 2038088273" descr="A person with blonde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erson with blonde hair smiling&#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Pr="00C52763">
        <w:rPr>
          <w:rFonts w:asciiTheme="minorHAnsi" w:hAnsiTheme="minorHAnsi" w:cstheme="minorHAnsi"/>
          <w:b/>
          <w:bCs/>
          <w:caps/>
          <w:color w:val="0091C4"/>
          <w:sz w:val="24"/>
          <w:szCs w:val="24"/>
        </w:rPr>
        <w:t>anna D. barker, PhD, FAACR</w:t>
      </w:r>
    </w:p>
    <w:p w14:paraId="7FA0BBD3" w14:textId="77777777" w:rsidR="00CA1E8E" w:rsidRPr="00C52763" w:rsidRDefault="00CA1E8E" w:rsidP="00CA1E8E">
      <w:pPr>
        <w:spacing w:after="0" w:line="240" w:lineRule="auto"/>
        <w:rPr>
          <w:rFonts w:cstheme="minorHAnsi"/>
          <w:b/>
          <w:bCs/>
        </w:rPr>
      </w:pPr>
      <w:r w:rsidRPr="00C52763">
        <w:rPr>
          <w:rFonts w:cstheme="minorHAnsi"/>
          <w:b/>
          <w:bCs/>
        </w:rPr>
        <w:t xml:space="preserve">Founder and Chair, AACR </w:t>
      </w:r>
      <w:proofErr w:type="spellStart"/>
      <w:r w:rsidRPr="00C52763">
        <w:rPr>
          <w:rFonts w:cstheme="minorHAnsi"/>
          <w:b/>
          <w:bCs/>
        </w:rPr>
        <w:t>Scientist↔Survivor</w:t>
      </w:r>
      <w:proofErr w:type="spellEnd"/>
      <w:r w:rsidRPr="00C52763">
        <w:rPr>
          <w:rFonts w:cstheme="minorHAnsi"/>
          <w:b/>
          <w:bCs/>
        </w:rPr>
        <w:t xml:space="preserve"> Program®</w:t>
      </w:r>
    </w:p>
    <w:p w14:paraId="54527AAC" w14:textId="77777777" w:rsidR="00CA1E8E" w:rsidRPr="00C52763" w:rsidRDefault="00CA1E8E" w:rsidP="00CA1E8E">
      <w:pPr>
        <w:spacing w:after="0" w:line="240" w:lineRule="auto"/>
        <w:rPr>
          <w:rFonts w:cstheme="minorHAnsi"/>
          <w:b/>
          <w:bCs/>
        </w:rPr>
      </w:pPr>
      <w:r w:rsidRPr="00C52763">
        <w:rPr>
          <w:rFonts w:cstheme="minorHAnsi"/>
          <w:b/>
          <w:bCs/>
        </w:rPr>
        <w:t xml:space="preserve">Chief Strategy Officer, Ellison </w:t>
      </w:r>
      <w:r>
        <w:rPr>
          <w:rFonts w:cstheme="minorHAnsi"/>
          <w:b/>
          <w:bCs/>
        </w:rPr>
        <w:t>Medical Institute</w:t>
      </w:r>
    </w:p>
    <w:p w14:paraId="7B38FD69" w14:textId="4590802C" w:rsidR="00CA1E8E" w:rsidRPr="00C52763" w:rsidRDefault="00CA1E8E" w:rsidP="00CA1E8E">
      <w:pPr>
        <w:spacing w:after="0" w:line="240" w:lineRule="auto"/>
        <w:rPr>
          <w:rFonts w:cstheme="minorHAnsi"/>
          <w:b/>
          <w:bCs/>
        </w:rPr>
      </w:pPr>
      <w:r w:rsidRPr="00C52763">
        <w:rPr>
          <w:rFonts w:cstheme="minorHAnsi"/>
          <w:b/>
          <w:bCs/>
        </w:rPr>
        <w:t xml:space="preserve">Distinguished Visiting Fellow, Complex Adaptive </w:t>
      </w:r>
      <w:proofErr w:type="gramStart"/>
      <w:r w:rsidRPr="00C52763">
        <w:rPr>
          <w:rFonts w:cstheme="minorHAnsi"/>
          <w:b/>
          <w:bCs/>
        </w:rPr>
        <w:t xml:space="preserve">Systems, </w:t>
      </w:r>
      <w:r w:rsidR="00C802FF">
        <w:rPr>
          <w:rFonts w:cstheme="minorHAnsi"/>
          <w:b/>
          <w:bCs/>
        </w:rPr>
        <w:t xml:space="preserve">  </w:t>
      </w:r>
      <w:proofErr w:type="gramEnd"/>
      <w:r w:rsidR="00C802FF">
        <w:rPr>
          <w:rFonts w:cstheme="minorHAnsi"/>
          <w:b/>
          <w:bCs/>
        </w:rPr>
        <w:t xml:space="preserve">                     </w:t>
      </w:r>
      <w:r w:rsidRPr="00C52763">
        <w:rPr>
          <w:rFonts w:cstheme="minorHAnsi"/>
          <w:b/>
          <w:bCs/>
        </w:rPr>
        <w:t>Arizona State University</w:t>
      </w:r>
    </w:p>
    <w:p w14:paraId="545E98AF" w14:textId="77777777" w:rsidR="00CA1E8E" w:rsidRPr="00C52763" w:rsidRDefault="00CA1E8E" w:rsidP="00582F32">
      <w:pPr>
        <w:spacing w:line="240" w:lineRule="auto"/>
        <w:rPr>
          <w:rFonts w:cstheme="minorHAnsi"/>
        </w:rPr>
      </w:pPr>
      <w:r w:rsidRPr="00C52763">
        <w:rPr>
          <w:rFonts w:eastAsia="Times New Roman" w:cstheme="minorHAnsi"/>
          <w:b/>
          <w:bCs/>
          <w:color w:val="15161A"/>
        </w:rPr>
        <w:br/>
      </w:r>
      <w:r w:rsidRPr="00C52763">
        <w:rPr>
          <w:rFonts w:cstheme="minorHAnsi"/>
        </w:rPr>
        <w:t xml:space="preserve">Dr. Barker is the founder and chair of the AACR </w:t>
      </w:r>
      <w:proofErr w:type="spellStart"/>
      <w:r w:rsidRPr="00C52763">
        <w:rPr>
          <w:rFonts w:cstheme="minorHAnsi"/>
        </w:rPr>
        <w:t>Scientist↔Survivor</w:t>
      </w:r>
      <w:proofErr w:type="spellEnd"/>
      <w:r w:rsidRPr="00C52763">
        <w:rPr>
          <w:rFonts w:cstheme="minorHAnsi"/>
        </w:rPr>
        <w:t xml:space="preserve"> Program® and chief strategy officer of the </w:t>
      </w:r>
      <w:r>
        <w:rPr>
          <w:rFonts w:cstheme="minorHAnsi"/>
        </w:rPr>
        <w:t>Ellison Medical Institute</w:t>
      </w:r>
      <w:r w:rsidRPr="00C52763">
        <w:rPr>
          <w:rFonts w:cstheme="minorHAnsi"/>
        </w:rPr>
        <w:t xml:space="preserve"> and distinguished visiting fellow at Arizona State University. She develops information-based strategies through internal research and engagement of networks of leading experts in medicine, science, and engineering to solve complex problems in cancer and other diseases. Previously, Dr. Barker served as the principal deputy director of the National Cancer Institute (NCI) where she led the development of Foundational platforms (Clinical Proteomics and National Cancer Nanotechnology Centers) and national programs (e.g., TCGA, Physical-Sciences Oncology Centers) to support the emerging concept of precision medicine. Hallmarks of these strategic innovative programs were networks of global institutions, team science and publicly available data.</w:t>
      </w:r>
    </w:p>
    <w:p w14:paraId="4227ECF9" w14:textId="77777777" w:rsidR="00CA1E8E" w:rsidRPr="00C52763" w:rsidRDefault="00CA1E8E" w:rsidP="00582F32">
      <w:pPr>
        <w:spacing w:line="240" w:lineRule="auto"/>
        <w:rPr>
          <w:rFonts w:cstheme="minorHAnsi"/>
        </w:rPr>
      </w:pPr>
      <w:r w:rsidRPr="00C52763">
        <w:rPr>
          <w:rFonts w:cstheme="minorHAnsi"/>
        </w:rPr>
        <w:t xml:space="preserve">Post NCI, Dr. Barker served as director of Transformative Healthcare Networks, co-director of Complex Adaptive Systems -Biomedicine (CAS) and professor of practice, School of Life Sciences at Arizona State University (ASU), where she maintains a courtesy academic appointment. At ASU, she employed CAS approaches through “knowledge networks” to enable progress in areas ranging from clinical trial designs to biomarker discovery and applying concepts from the physical sciences to fundamentally understand and control complex diseases such as cancer. </w:t>
      </w:r>
    </w:p>
    <w:p w14:paraId="6C2A8E67" w14:textId="77777777" w:rsidR="00CA1E8E" w:rsidRPr="00C52763" w:rsidRDefault="00CA1E8E" w:rsidP="00582F32">
      <w:pPr>
        <w:spacing w:line="240" w:lineRule="auto"/>
        <w:rPr>
          <w:rFonts w:cstheme="minorHAnsi"/>
        </w:rPr>
      </w:pPr>
      <w:r w:rsidRPr="00C52763">
        <w:rPr>
          <w:rFonts w:cstheme="minorHAnsi"/>
        </w:rPr>
        <w:t>Dr. Barker also spent several years at Battelle Memorial Institute, a nonprofit transdisciplinary research organization, where she progressed from a research scientist to serve in several senior executive roles. She has received numerous awards for her contributions to cancer research, cancer patients and patient advocates, professional organizations, and the ongoing national effort to prevent and cure cancer. Dr. Barker received her doctoral degree from Ohio State University.</w:t>
      </w:r>
    </w:p>
    <w:p w14:paraId="13235A4F" w14:textId="77777777" w:rsidR="00CA1E8E" w:rsidRPr="002D49B6" w:rsidRDefault="00CA1E8E" w:rsidP="00E821B0">
      <w:pPr>
        <w:spacing w:after="0" w:line="240" w:lineRule="auto"/>
        <w:rPr>
          <w:rFonts w:ascii="Calibri" w:hAnsi="Calibri" w:cstheme="minorHAnsi"/>
          <w:color w:val="383838"/>
          <w:szCs w:val="21"/>
        </w:rPr>
      </w:pPr>
    </w:p>
    <w:sectPr w:rsidR="00CA1E8E" w:rsidRPr="002D49B6" w:rsidSect="00727457">
      <w:footerReference w:type="default" r:id="rId14"/>
      <w:pgSz w:w="12240" w:h="15840"/>
      <w:pgMar w:top="1350" w:right="1350" w:bottom="180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5264" w14:textId="77777777" w:rsidR="00C779E7" w:rsidRPr="00C52763" w:rsidRDefault="00C779E7" w:rsidP="00E821B0">
      <w:pPr>
        <w:spacing w:after="0" w:line="240" w:lineRule="auto"/>
      </w:pPr>
      <w:r w:rsidRPr="00C52763">
        <w:separator/>
      </w:r>
    </w:p>
  </w:endnote>
  <w:endnote w:type="continuationSeparator" w:id="0">
    <w:p w14:paraId="21E35F5D" w14:textId="77777777" w:rsidR="00C779E7" w:rsidRPr="00C52763" w:rsidRDefault="00C779E7" w:rsidP="00E821B0">
      <w:pPr>
        <w:spacing w:after="0" w:line="240" w:lineRule="auto"/>
      </w:pPr>
      <w:r w:rsidRPr="00C527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BDBA" w14:textId="3F6BA22D" w:rsidR="00E821B0" w:rsidRPr="00C52763" w:rsidRDefault="003061DC" w:rsidP="00ED200E">
    <w:pPr>
      <w:pStyle w:val="Footer"/>
      <w:ind w:left="6030"/>
    </w:pPr>
    <w:r w:rsidRPr="00C52763">
      <w:rPr>
        <w:noProof/>
      </w:rPr>
      <w:drawing>
        <wp:anchor distT="0" distB="0" distL="114300" distR="114300" simplePos="0" relativeHeight="251658240" behindDoc="0" locked="0" layoutInCell="1" allowOverlap="1" wp14:anchorId="585BCAC0" wp14:editId="6959D874">
          <wp:simplePos x="0" y="0"/>
          <wp:positionH relativeFrom="column">
            <wp:posOffset>4400550</wp:posOffset>
          </wp:positionH>
          <wp:positionV relativeFrom="paragraph">
            <wp:posOffset>-818515</wp:posOffset>
          </wp:positionV>
          <wp:extent cx="1952625" cy="584312"/>
          <wp:effectExtent l="0" t="0" r="0" b="6350"/>
          <wp:wrapThrough wrapText="bothSides">
            <wp:wrapPolygon edited="0">
              <wp:start x="421" y="0"/>
              <wp:lineTo x="0" y="6339"/>
              <wp:lineTo x="0" y="21130"/>
              <wp:lineTo x="21073" y="21130"/>
              <wp:lineTo x="21284" y="14791"/>
              <wp:lineTo x="21284" y="0"/>
              <wp:lineTo x="20020" y="0"/>
              <wp:lineTo x="421"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84312"/>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C686" w14:textId="77777777" w:rsidR="00C779E7" w:rsidRPr="00C52763" w:rsidRDefault="00C779E7" w:rsidP="00E821B0">
      <w:pPr>
        <w:spacing w:after="0" w:line="240" w:lineRule="auto"/>
      </w:pPr>
      <w:r w:rsidRPr="00C52763">
        <w:separator/>
      </w:r>
    </w:p>
  </w:footnote>
  <w:footnote w:type="continuationSeparator" w:id="0">
    <w:p w14:paraId="7E86DDD5" w14:textId="77777777" w:rsidR="00C779E7" w:rsidRPr="00C52763" w:rsidRDefault="00C779E7" w:rsidP="00E821B0">
      <w:pPr>
        <w:spacing w:after="0" w:line="240" w:lineRule="auto"/>
      </w:pPr>
      <w:r w:rsidRPr="00C5276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D5F15"/>
    <w:multiLevelType w:val="multilevel"/>
    <w:tmpl w:val="DEF0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50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7D"/>
    <w:rsid w:val="00021E1B"/>
    <w:rsid w:val="00033B50"/>
    <w:rsid w:val="00054CB0"/>
    <w:rsid w:val="00062CFC"/>
    <w:rsid w:val="0006426C"/>
    <w:rsid w:val="00093466"/>
    <w:rsid w:val="0009377A"/>
    <w:rsid w:val="000C399E"/>
    <w:rsid w:val="000C5601"/>
    <w:rsid w:val="000D6A0C"/>
    <w:rsid w:val="000D7999"/>
    <w:rsid w:val="000E0A31"/>
    <w:rsid w:val="000E4778"/>
    <w:rsid w:val="000F2337"/>
    <w:rsid w:val="0011609D"/>
    <w:rsid w:val="00133A79"/>
    <w:rsid w:val="00145138"/>
    <w:rsid w:val="00147652"/>
    <w:rsid w:val="0016378B"/>
    <w:rsid w:val="001748DA"/>
    <w:rsid w:val="001753B9"/>
    <w:rsid w:val="00196C84"/>
    <w:rsid w:val="001A1C38"/>
    <w:rsid w:val="001C59C6"/>
    <w:rsid w:val="001D1ABF"/>
    <w:rsid w:val="001D23A5"/>
    <w:rsid w:val="001F7CEA"/>
    <w:rsid w:val="002373CA"/>
    <w:rsid w:val="00250FE6"/>
    <w:rsid w:val="002600AA"/>
    <w:rsid w:val="002958E2"/>
    <w:rsid w:val="002B329B"/>
    <w:rsid w:val="002C1BAD"/>
    <w:rsid w:val="002D49B6"/>
    <w:rsid w:val="002E3FC3"/>
    <w:rsid w:val="003061DC"/>
    <w:rsid w:val="00322C8C"/>
    <w:rsid w:val="003251F1"/>
    <w:rsid w:val="003435EB"/>
    <w:rsid w:val="003C73E9"/>
    <w:rsid w:val="003D4FC4"/>
    <w:rsid w:val="003E7D0C"/>
    <w:rsid w:val="00414436"/>
    <w:rsid w:val="00425FEB"/>
    <w:rsid w:val="004510D4"/>
    <w:rsid w:val="00453857"/>
    <w:rsid w:val="004647A5"/>
    <w:rsid w:val="00486AE7"/>
    <w:rsid w:val="00497D33"/>
    <w:rsid w:val="004B1766"/>
    <w:rsid w:val="004C4583"/>
    <w:rsid w:val="004D3588"/>
    <w:rsid w:val="004E72AF"/>
    <w:rsid w:val="0052150E"/>
    <w:rsid w:val="00526B04"/>
    <w:rsid w:val="00535EA8"/>
    <w:rsid w:val="00552145"/>
    <w:rsid w:val="00582F32"/>
    <w:rsid w:val="00593B5C"/>
    <w:rsid w:val="00593E3F"/>
    <w:rsid w:val="00595100"/>
    <w:rsid w:val="005A1E8B"/>
    <w:rsid w:val="005A5701"/>
    <w:rsid w:val="005B5731"/>
    <w:rsid w:val="005C3E04"/>
    <w:rsid w:val="005D5138"/>
    <w:rsid w:val="005E24C9"/>
    <w:rsid w:val="005E7175"/>
    <w:rsid w:val="0061191B"/>
    <w:rsid w:val="00611E7B"/>
    <w:rsid w:val="006525FD"/>
    <w:rsid w:val="00667D0C"/>
    <w:rsid w:val="006A1F30"/>
    <w:rsid w:val="006B4850"/>
    <w:rsid w:val="006C7A7E"/>
    <w:rsid w:val="006D790A"/>
    <w:rsid w:val="006E59F0"/>
    <w:rsid w:val="006E5F91"/>
    <w:rsid w:val="006F28CC"/>
    <w:rsid w:val="006F4FFA"/>
    <w:rsid w:val="006F5D89"/>
    <w:rsid w:val="007114C2"/>
    <w:rsid w:val="00721F39"/>
    <w:rsid w:val="00723B04"/>
    <w:rsid w:val="00727457"/>
    <w:rsid w:val="0075474C"/>
    <w:rsid w:val="007736D7"/>
    <w:rsid w:val="00780601"/>
    <w:rsid w:val="00796B55"/>
    <w:rsid w:val="007B2D95"/>
    <w:rsid w:val="007D7866"/>
    <w:rsid w:val="007E0426"/>
    <w:rsid w:val="007F703E"/>
    <w:rsid w:val="007F795B"/>
    <w:rsid w:val="008047B5"/>
    <w:rsid w:val="008067DE"/>
    <w:rsid w:val="00826901"/>
    <w:rsid w:val="00827A4D"/>
    <w:rsid w:val="00837709"/>
    <w:rsid w:val="00840289"/>
    <w:rsid w:val="0085344B"/>
    <w:rsid w:val="008558E8"/>
    <w:rsid w:val="00856BCE"/>
    <w:rsid w:val="008875F2"/>
    <w:rsid w:val="008900EE"/>
    <w:rsid w:val="00896156"/>
    <w:rsid w:val="008968AD"/>
    <w:rsid w:val="008B15F5"/>
    <w:rsid w:val="008B2101"/>
    <w:rsid w:val="008B68CF"/>
    <w:rsid w:val="008D735B"/>
    <w:rsid w:val="008F4067"/>
    <w:rsid w:val="008F66FC"/>
    <w:rsid w:val="00914573"/>
    <w:rsid w:val="00917024"/>
    <w:rsid w:val="00935A10"/>
    <w:rsid w:val="0093604F"/>
    <w:rsid w:val="00937366"/>
    <w:rsid w:val="0097453F"/>
    <w:rsid w:val="009815ED"/>
    <w:rsid w:val="009D18A1"/>
    <w:rsid w:val="009E0A13"/>
    <w:rsid w:val="009F4943"/>
    <w:rsid w:val="00A0727B"/>
    <w:rsid w:val="00A077A2"/>
    <w:rsid w:val="00A40D19"/>
    <w:rsid w:val="00A42F67"/>
    <w:rsid w:val="00A6202D"/>
    <w:rsid w:val="00A73657"/>
    <w:rsid w:val="00A7505F"/>
    <w:rsid w:val="00A83F6C"/>
    <w:rsid w:val="00AA2DB2"/>
    <w:rsid w:val="00AA618C"/>
    <w:rsid w:val="00AB04E1"/>
    <w:rsid w:val="00AD550B"/>
    <w:rsid w:val="00AF0DA3"/>
    <w:rsid w:val="00B05690"/>
    <w:rsid w:val="00B1608E"/>
    <w:rsid w:val="00B350ED"/>
    <w:rsid w:val="00B51A19"/>
    <w:rsid w:val="00B85294"/>
    <w:rsid w:val="00BB3CEE"/>
    <w:rsid w:val="00BE3FA7"/>
    <w:rsid w:val="00C01F80"/>
    <w:rsid w:val="00C0516A"/>
    <w:rsid w:val="00C35BBC"/>
    <w:rsid w:val="00C47051"/>
    <w:rsid w:val="00C52763"/>
    <w:rsid w:val="00C56917"/>
    <w:rsid w:val="00C6415C"/>
    <w:rsid w:val="00C66E27"/>
    <w:rsid w:val="00C779E7"/>
    <w:rsid w:val="00C802FF"/>
    <w:rsid w:val="00CA1E8E"/>
    <w:rsid w:val="00CC7A06"/>
    <w:rsid w:val="00CE4A03"/>
    <w:rsid w:val="00CE4AC0"/>
    <w:rsid w:val="00CE6ED1"/>
    <w:rsid w:val="00D03EFB"/>
    <w:rsid w:val="00D20723"/>
    <w:rsid w:val="00D26409"/>
    <w:rsid w:val="00D31158"/>
    <w:rsid w:val="00D41EB7"/>
    <w:rsid w:val="00D458DE"/>
    <w:rsid w:val="00D51E7D"/>
    <w:rsid w:val="00D767B4"/>
    <w:rsid w:val="00D93C50"/>
    <w:rsid w:val="00D9562E"/>
    <w:rsid w:val="00DB21A6"/>
    <w:rsid w:val="00DB305C"/>
    <w:rsid w:val="00DB3AC1"/>
    <w:rsid w:val="00DD2971"/>
    <w:rsid w:val="00DD34C4"/>
    <w:rsid w:val="00DD4534"/>
    <w:rsid w:val="00DD4FAB"/>
    <w:rsid w:val="00E32F81"/>
    <w:rsid w:val="00E44B6B"/>
    <w:rsid w:val="00E44CC2"/>
    <w:rsid w:val="00E516AE"/>
    <w:rsid w:val="00E74026"/>
    <w:rsid w:val="00E821B0"/>
    <w:rsid w:val="00EB2D32"/>
    <w:rsid w:val="00ED200E"/>
    <w:rsid w:val="00ED2298"/>
    <w:rsid w:val="00ED4A39"/>
    <w:rsid w:val="00EF1066"/>
    <w:rsid w:val="00EF6F30"/>
    <w:rsid w:val="00EF7EB2"/>
    <w:rsid w:val="00F10EC6"/>
    <w:rsid w:val="00F318A8"/>
    <w:rsid w:val="00F31DA0"/>
    <w:rsid w:val="00F32208"/>
    <w:rsid w:val="00F500D3"/>
    <w:rsid w:val="00F548AB"/>
    <w:rsid w:val="00F551A8"/>
    <w:rsid w:val="00F60ACD"/>
    <w:rsid w:val="00F66BD5"/>
    <w:rsid w:val="00FD4A9E"/>
    <w:rsid w:val="00FF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D6DD"/>
  <w15:chartTrackingRefBased/>
  <w15:docId w15:val="{B818CD6F-9AAC-49AB-B28A-3DDE5E4C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57"/>
  </w:style>
  <w:style w:type="paragraph" w:styleId="Heading1">
    <w:name w:val="heading 1"/>
    <w:basedOn w:val="Normal"/>
    <w:next w:val="Normal"/>
    <w:link w:val="Heading1Char"/>
    <w:uiPriority w:val="9"/>
    <w:qFormat/>
    <w:rsid w:val="001F7C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51E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1E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1E7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1E7D"/>
    <w:rPr>
      <w:rFonts w:ascii="Calibri" w:hAnsi="Calibri"/>
      <w:szCs w:val="21"/>
    </w:rPr>
  </w:style>
  <w:style w:type="character" w:styleId="Hyperlink">
    <w:name w:val="Hyperlink"/>
    <w:basedOn w:val="DefaultParagraphFont"/>
    <w:uiPriority w:val="99"/>
    <w:semiHidden/>
    <w:unhideWhenUsed/>
    <w:rsid w:val="00D51E7D"/>
    <w:rPr>
      <w:color w:val="0000FF"/>
      <w:u w:val="single"/>
    </w:rPr>
  </w:style>
  <w:style w:type="paragraph" w:customStyle="1" w:styleId="Default">
    <w:name w:val="Default"/>
    <w:rsid w:val="00D51E7D"/>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D51E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1E7D"/>
    <w:rPr>
      <w:rFonts w:ascii="Times New Roman" w:eastAsia="Times New Roman" w:hAnsi="Times New Roman" w:cs="Times New Roman"/>
      <w:b/>
      <w:bCs/>
      <w:sz w:val="27"/>
      <w:szCs w:val="27"/>
    </w:rPr>
  </w:style>
  <w:style w:type="paragraph" w:styleId="NormalWeb">
    <w:name w:val="Normal (Web)"/>
    <w:basedOn w:val="Normal"/>
    <w:uiPriority w:val="99"/>
    <w:unhideWhenUsed/>
    <w:rsid w:val="00D51E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E7D"/>
    <w:rPr>
      <w:b/>
      <w:bCs/>
    </w:rPr>
  </w:style>
  <w:style w:type="character" w:customStyle="1" w:styleId="element-invisible">
    <w:name w:val="element-invisible"/>
    <w:basedOn w:val="DefaultParagraphFont"/>
    <w:rsid w:val="00D51E7D"/>
  </w:style>
  <w:style w:type="character" w:customStyle="1" w:styleId="Heading1Char">
    <w:name w:val="Heading 1 Char"/>
    <w:basedOn w:val="DefaultParagraphFont"/>
    <w:link w:val="Heading1"/>
    <w:uiPriority w:val="9"/>
    <w:rsid w:val="001F7CE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E0426"/>
    <w:rPr>
      <w:color w:val="954F72" w:themeColor="followedHyperlink"/>
      <w:u w:val="single"/>
    </w:rPr>
  </w:style>
  <w:style w:type="character" w:styleId="Emphasis">
    <w:name w:val="Emphasis"/>
    <w:basedOn w:val="DefaultParagraphFont"/>
    <w:uiPriority w:val="20"/>
    <w:qFormat/>
    <w:rsid w:val="004E72AF"/>
    <w:rPr>
      <w:i/>
      <w:iCs/>
    </w:rPr>
  </w:style>
  <w:style w:type="paragraph" w:styleId="Header">
    <w:name w:val="header"/>
    <w:basedOn w:val="Normal"/>
    <w:link w:val="HeaderChar"/>
    <w:uiPriority w:val="99"/>
    <w:unhideWhenUsed/>
    <w:rsid w:val="00E82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B0"/>
  </w:style>
  <w:style w:type="paragraph" w:styleId="Footer">
    <w:name w:val="footer"/>
    <w:basedOn w:val="Normal"/>
    <w:link w:val="FooterChar"/>
    <w:uiPriority w:val="99"/>
    <w:unhideWhenUsed/>
    <w:rsid w:val="00E82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B0"/>
  </w:style>
  <w:style w:type="paragraph" w:styleId="BalloonText">
    <w:name w:val="Balloon Text"/>
    <w:basedOn w:val="Normal"/>
    <w:link w:val="BalloonTextChar"/>
    <w:uiPriority w:val="99"/>
    <w:semiHidden/>
    <w:unhideWhenUsed/>
    <w:rsid w:val="000D6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A0C"/>
    <w:rPr>
      <w:rFonts w:ascii="Segoe UI" w:hAnsi="Segoe UI" w:cs="Segoe UI"/>
      <w:sz w:val="18"/>
      <w:szCs w:val="18"/>
    </w:rPr>
  </w:style>
  <w:style w:type="paragraph" w:customStyle="1" w:styleId="xp1">
    <w:name w:val="x_p1"/>
    <w:basedOn w:val="Normal"/>
    <w:rsid w:val="00DB305C"/>
    <w:pPr>
      <w:spacing w:after="0" w:line="240" w:lineRule="auto"/>
    </w:pPr>
    <w:rPr>
      <w:rFonts w:ascii="Helvetica" w:hAnsi="Helvetica" w:cs="Calibri"/>
      <w:sz w:val="17"/>
      <w:szCs w:val="17"/>
    </w:rPr>
  </w:style>
  <w:style w:type="paragraph" w:customStyle="1" w:styleId="field">
    <w:name w:val="field"/>
    <w:basedOn w:val="Normal"/>
    <w:rsid w:val="00C641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3069">
      <w:bodyDiv w:val="1"/>
      <w:marLeft w:val="0"/>
      <w:marRight w:val="0"/>
      <w:marTop w:val="0"/>
      <w:marBottom w:val="0"/>
      <w:divBdr>
        <w:top w:val="none" w:sz="0" w:space="0" w:color="auto"/>
        <w:left w:val="none" w:sz="0" w:space="0" w:color="auto"/>
        <w:bottom w:val="none" w:sz="0" w:space="0" w:color="auto"/>
        <w:right w:val="none" w:sz="0" w:space="0" w:color="auto"/>
      </w:divBdr>
      <w:divsChild>
        <w:div w:id="349261263">
          <w:marLeft w:val="0"/>
          <w:marRight w:val="0"/>
          <w:marTop w:val="0"/>
          <w:marBottom w:val="0"/>
          <w:divBdr>
            <w:top w:val="none" w:sz="0" w:space="0" w:color="auto"/>
            <w:left w:val="none" w:sz="0" w:space="0" w:color="auto"/>
            <w:bottom w:val="none" w:sz="0" w:space="0" w:color="auto"/>
            <w:right w:val="none" w:sz="0" w:space="0" w:color="auto"/>
          </w:divBdr>
        </w:div>
      </w:divsChild>
    </w:div>
    <w:div w:id="330717260">
      <w:bodyDiv w:val="1"/>
      <w:marLeft w:val="0"/>
      <w:marRight w:val="0"/>
      <w:marTop w:val="0"/>
      <w:marBottom w:val="0"/>
      <w:divBdr>
        <w:top w:val="none" w:sz="0" w:space="0" w:color="auto"/>
        <w:left w:val="none" w:sz="0" w:space="0" w:color="auto"/>
        <w:bottom w:val="none" w:sz="0" w:space="0" w:color="auto"/>
        <w:right w:val="none" w:sz="0" w:space="0" w:color="auto"/>
      </w:divBdr>
    </w:div>
    <w:div w:id="451286341">
      <w:bodyDiv w:val="1"/>
      <w:marLeft w:val="0"/>
      <w:marRight w:val="0"/>
      <w:marTop w:val="0"/>
      <w:marBottom w:val="0"/>
      <w:divBdr>
        <w:top w:val="none" w:sz="0" w:space="0" w:color="auto"/>
        <w:left w:val="none" w:sz="0" w:space="0" w:color="auto"/>
        <w:bottom w:val="none" w:sz="0" w:space="0" w:color="auto"/>
        <w:right w:val="none" w:sz="0" w:space="0" w:color="auto"/>
      </w:divBdr>
    </w:div>
    <w:div w:id="459541129">
      <w:bodyDiv w:val="1"/>
      <w:marLeft w:val="0"/>
      <w:marRight w:val="0"/>
      <w:marTop w:val="0"/>
      <w:marBottom w:val="0"/>
      <w:divBdr>
        <w:top w:val="none" w:sz="0" w:space="0" w:color="auto"/>
        <w:left w:val="none" w:sz="0" w:space="0" w:color="auto"/>
        <w:bottom w:val="none" w:sz="0" w:space="0" w:color="auto"/>
        <w:right w:val="none" w:sz="0" w:space="0" w:color="auto"/>
      </w:divBdr>
    </w:div>
    <w:div w:id="638144332">
      <w:bodyDiv w:val="1"/>
      <w:marLeft w:val="0"/>
      <w:marRight w:val="0"/>
      <w:marTop w:val="0"/>
      <w:marBottom w:val="0"/>
      <w:divBdr>
        <w:top w:val="none" w:sz="0" w:space="0" w:color="auto"/>
        <w:left w:val="none" w:sz="0" w:space="0" w:color="auto"/>
        <w:bottom w:val="none" w:sz="0" w:space="0" w:color="auto"/>
        <w:right w:val="none" w:sz="0" w:space="0" w:color="auto"/>
      </w:divBdr>
    </w:div>
    <w:div w:id="650989976">
      <w:bodyDiv w:val="1"/>
      <w:marLeft w:val="0"/>
      <w:marRight w:val="0"/>
      <w:marTop w:val="0"/>
      <w:marBottom w:val="0"/>
      <w:divBdr>
        <w:top w:val="none" w:sz="0" w:space="0" w:color="auto"/>
        <w:left w:val="none" w:sz="0" w:space="0" w:color="auto"/>
        <w:bottom w:val="none" w:sz="0" w:space="0" w:color="auto"/>
        <w:right w:val="none" w:sz="0" w:space="0" w:color="auto"/>
      </w:divBdr>
    </w:div>
    <w:div w:id="704793947">
      <w:bodyDiv w:val="1"/>
      <w:marLeft w:val="0"/>
      <w:marRight w:val="0"/>
      <w:marTop w:val="0"/>
      <w:marBottom w:val="0"/>
      <w:divBdr>
        <w:top w:val="none" w:sz="0" w:space="0" w:color="auto"/>
        <w:left w:val="none" w:sz="0" w:space="0" w:color="auto"/>
        <w:bottom w:val="none" w:sz="0" w:space="0" w:color="auto"/>
        <w:right w:val="none" w:sz="0" w:space="0" w:color="auto"/>
      </w:divBdr>
    </w:div>
    <w:div w:id="818575672">
      <w:bodyDiv w:val="1"/>
      <w:marLeft w:val="0"/>
      <w:marRight w:val="0"/>
      <w:marTop w:val="0"/>
      <w:marBottom w:val="0"/>
      <w:divBdr>
        <w:top w:val="none" w:sz="0" w:space="0" w:color="auto"/>
        <w:left w:val="none" w:sz="0" w:space="0" w:color="auto"/>
        <w:bottom w:val="none" w:sz="0" w:space="0" w:color="auto"/>
        <w:right w:val="none" w:sz="0" w:space="0" w:color="auto"/>
      </w:divBdr>
    </w:div>
    <w:div w:id="1223130249">
      <w:bodyDiv w:val="1"/>
      <w:marLeft w:val="0"/>
      <w:marRight w:val="0"/>
      <w:marTop w:val="0"/>
      <w:marBottom w:val="0"/>
      <w:divBdr>
        <w:top w:val="none" w:sz="0" w:space="0" w:color="auto"/>
        <w:left w:val="none" w:sz="0" w:space="0" w:color="auto"/>
        <w:bottom w:val="none" w:sz="0" w:space="0" w:color="auto"/>
        <w:right w:val="none" w:sz="0" w:space="0" w:color="auto"/>
      </w:divBdr>
    </w:div>
    <w:div w:id="1268271033">
      <w:bodyDiv w:val="1"/>
      <w:marLeft w:val="0"/>
      <w:marRight w:val="0"/>
      <w:marTop w:val="0"/>
      <w:marBottom w:val="0"/>
      <w:divBdr>
        <w:top w:val="none" w:sz="0" w:space="0" w:color="auto"/>
        <w:left w:val="none" w:sz="0" w:space="0" w:color="auto"/>
        <w:bottom w:val="none" w:sz="0" w:space="0" w:color="auto"/>
        <w:right w:val="none" w:sz="0" w:space="0" w:color="auto"/>
      </w:divBdr>
      <w:divsChild>
        <w:div w:id="84502160">
          <w:marLeft w:val="0"/>
          <w:marRight w:val="180"/>
          <w:marTop w:val="0"/>
          <w:marBottom w:val="0"/>
          <w:divBdr>
            <w:top w:val="none" w:sz="0" w:space="0" w:color="auto"/>
            <w:left w:val="none" w:sz="0" w:space="0" w:color="auto"/>
            <w:bottom w:val="none" w:sz="0" w:space="0" w:color="auto"/>
            <w:right w:val="none" w:sz="0" w:space="0" w:color="auto"/>
          </w:divBdr>
          <w:divsChild>
            <w:div w:id="439567181">
              <w:marLeft w:val="290"/>
              <w:marRight w:val="0"/>
              <w:marTop w:val="0"/>
              <w:marBottom w:val="290"/>
              <w:divBdr>
                <w:top w:val="none" w:sz="0" w:space="0" w:color="auto"/>
                <w:left w:val="none" w:sz="0" w:space="0" w:color="auto"/>
                <w:bottom w:val="none" w:sz="0" w:space="0" w:color="auto"/>
                <w:right w:val="none" w:sz="0" w:space="0" w:color="auto"/>
              </w:divBdr>
            </w:div>
          </w:divsChild>
        </w:div>
      </w:divsChild>
    </w:div>
    <w:div w:id="1387294992">
      <w:bodyDiv w:val="1"/>
      <w:marLeft w:val="0"/>
      <w:marRight w:val="0"/>
      <w:marTop w:val="0"/>
      <w:marBottom w:val="0"/>
      <w:divBdr>
        <w:top w:val="none" w:sz="0" w:space="0" w:color="auto"/>
        <w:left w:val="none" w:sz="0" w:space="0" w:color="auto"/>
        <w:bottom w:val="none" w:sz="0" w:space="0" w:color="auto"/>
        <w:right w:val="none" w:sz="0" w:space="0" w:color="auto"/>
      </w:divBdr>
    </w:div>
    <w:div w:id="1524630309">
      <w:bodyDiv w:val="1"/>
      <w:marLeft w:val="0"/>
      <w:marRight w:val="0"/>
      <w:marTop w:val="0"/>
      <w:marBottom w:val="0"/>
      <w:divBdr>
        <w:top w:val="none" w:sz="0" w:space="0" w:color="auto"/>
        <w:left w:val="none" w:sz="0" w:space="0" w:color="auto"/>
        <w:bottom w:val="none" w:sz="0" w:space="0" w:color="auto"/>
        <w:right w:val="none" w:sz="0" w:space="0" w:color="auto"/>
      </w:divBdr>
      <w:divsChild>
        <w:div w:id="1444181049">
          <w:marLeft w:val="0"/>
          <w:marRight w:val="0"/>
          <w:marTop w:val="0"/>
          <w:marBottom w:val="0"/>
          <w:divBdr>
            <w:top w:val="none" w:sz="0" w:space="0" w:color="auto"/>
            <w:left w:val="none" w:sz="0" w:space="0" w:color="auto"/>
            <w:bottom w:val="none" w:sz="0" w:space="0" w:color="auto"/>
            <w:right w:val="none" w:sz="0" w:space="0" w:color="auto"/>
          </w:divBdr>
        </w:div>
      </w:divsChild>
    </w:div>
    <w:div w:id="1599094053">
      <w:bodyDiv w:val="1"/>
      <w:marLeft w:val="0"/>
      <w:marRight w:val="0"/>
      <w:marTop w:val="0"/>
      <w:marBottom w:val="0"/>
      <w:divBdr>
        <w:top w:val="none" w:sz="0" w:space="0" w:color="auto"/>
        <w:left w:val="none" w:sz="0" w:space="0" w:color="auto"/>
        <w:bottom w:val="none" w:sz="0" w:space="0" w:color="auto"/>
        <w:right w:val="none" w:sz="0" w:space="0" w:color="auto"/>
      </w:divBdr>
    </w:div>
    <w:div w:id="1708994151">
      <w:bodyDiv w:val="1"/>
      <w:marLeft w:val="0"/>
      <w:marRight w:val="0"/>
      <w:marTop w:val="0"/>
      <w:marBottom w:val="0"/>
      <w:divBdr>
        <w:top w:val="none" w:sz="0" w:space="0" w:color="auto"/>
        <w:left w:val="none" w:sz="0" w:space="0" w:color="auto"/>
        <w:bottom w:val="none" w:sz="0" w:space="0" w:color="auto"/>
        <w:right w:val="none" w:sz="0" w:space="0" w:color="auto"/>
      </w:divBdr>
    </w:div>
    <w:div w:id="1897932530">
      <w:bodyDiv w:val="1"/>
      <w:marLeft w:val="0"/>
      <w:marRight w:val="0"/>
      <w:marTop w:val="0"/>
      <w:marBottom w:val="0"/>
      <w:divBdr>
        <w:top w:val="none" w:sz="0" w:space="0" w:color="auto"/>
        <w:left w:val="none" w:sz="0" w:space="0" w:color="auto"/>
        <w:bottom w:val="none" w:sz="0" w:space="0" w:color="auto"/>
        <w:right w:val="none" w:sz="0" w:space="0" w:color="auto"/>
      </w:divBdr>
    </w:div>
    <w:div w:id="20423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DD1C-3F09-42A0-AB10-E909D22D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1142</Words>
  <Characters>8229</Characters>
  <Application>Microsoft Office Word</Application>
  <DocSecurity>0</DocSecurity>
  <Lines>587</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Treadwell, Carrie</dc:creator>
  <cp:keywords/>
  <dc:description/>
  <cp:lastModifiedBy>Treadwell, Carrie</cp:lastModifiedBy>
  <cp:revision>4</cp:revision>
  <cp:lastPrinted>2024-12-10T22:18:00Z</cp:lastPrinted>
  <dcterms:created xsi:type="dcterms:W3CDTF">2026-03-03T21:29:00Z</dcterms:created>
  <dcterms:modified xsi:type="dcterms:W3CDTF">2026-03-10T05:05:00Z</dcterms:modified>
</cp:coreProperties>
</file>